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7C2F" w14:textId="3B454391" w:rsidR="00DC3388" w:rsidRDefault="00931197" w:rsidP="00931197">
      <w:pPr>
        <w:pStyle w:val="BodyA"/>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6B3DF46E" wp14:editId="5C413245">
                <wp:simplePos x="0" y="0"/>
                <wp:positionH relativeFrom="column">
                  <wp:posOffset>1478280</wp:posOffset>
                </wp:positionH>
                <wp:positionV relativeFrom="paragraph">
                  <wp:posOffset>3810</wp:posOffset>
                </wp:positionV>
                <wp:extent cx="3362178" cy="1304290"/>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3362178" cy="1304290"/>
                        </a:xfrm>
                        <a:prstGeom prst="rect">
                          <a:avLst/>
                        </a:prstGeom>
                        <a:noFill/>
                        <a:ln w="12700" cap="flat">
                          <a:noFill/>
                          <a:miter lim="400000"/>
                        </a:ln>
                        <a:effectLst/>
                      </wps:spPr>
                      <wps:txbx>
                        <w:txbxContent>
                          <w:p w14:paraId="353F64DE" w14:textId="3D6C96B7" w:rsidR="00931197" w:rsidRPr="00931197" w:rsidRDefault="00931197" w:rsidP="00931197">
                            <w:pPr>
                              <w:pStyle w:val="BodyA"/>
                              <w:jc w:val="center"/>
                              <w:rPr>
                                <w:b/>
                                <w:bCs/>
                                <w:i/>
                                <w:iCs/>
                                <w:color w:val="auto"/>
                                <w:spacing w:val="7"/>
                                <w:sz w:val="36"/>
                                <w:szCs w:val="36"/>
                                <w:u w:color="800000"/>
                              </w:rPr>
                            </w:pPr>
                            <w:r w:rsidRPr="00931197">
                              <w:rPr>
                                <w:b/>
                                <w:bCs/>
                                <w:i/>
                                <w:iCs/>
                                <w:color w:val="auto"/>
                                <w:spacing w:val="7"/>
                                <w:sz w:val="36"/>
                                <w:szCs w:val="36"/>
                                <w:u w:color="800000"/>
                              </w:rPr>
                              <w:t>Anglican Foundations:</w:t>
                            </w:r>
                          </w:p>
                          <w:p w14:paraId="37A90FB2" w14:textId="0DA43068" w:rsidR="00931197" w:rsidRPr="00931197" w:rsidRDefault="00931197" w:rsidP="00931197">
                            <w:pPr>
                              <w:pStyle w:val="BodyA"/>
                              <w:jc w:val="center"/>
                              <w:rPr>
                                <w:b/>
                                <w:bCs/>
                                <w:i/>
                                <w:iCs/>
                                <w:color w:val="auto"/>
                                <w:spacing w:val="7"/>
                                <w:sz w:val="36"/>
                                <w:szCs w:val="36"/>
                                <w:u w:color="800000"/>
                              </w:rPr>
                            </w:pPr>
                            <w:r w:rsidRPr="00931197">
                              <w:rPr>
                                <w:b/>
                                <w:bCs/>
                                <w:i/>
                                <w:iCs/>
                                <w:color w:val="auto"/>
                                <w:spacing w:val="7"/>
                                <w:sz w:val="36"/>
                                <w:szCs w:val="36"/>
                                <w:u w:color="800000"/>
                              </w:rPr>
                              <w:t>From Augustine to Cranmer</w:t>
                            </w:r>
                          </w:p>
                          <w:p w14:paraId="459C4802" w14:textId="77777777" w:rsidR="00931197" w:rsidRPr="00931197" w:rsidRDefault="00931197" w:rsidP="00931197">
                            <w:pPr>
                              <w:pStyle w:val="BodyA"/>
                              <w:rPr>
                                <w:b/>
                                <w:bCs/>
                                <w:i/>
                                <w:iCs/>
                                <w:color w:val="auto"/>
                                <w:spacing w:val="7"/>
                                <w:sz w:val="16"/>
                                <w:szCs w:val="16"/>
                                <w:u w:color="800000"/>
                              </w:rPr>
                            </w:pPr>
                          </w:p>
                          <w:p w14:paraId="0B32F3FB" w14:textId="4C326D6A" w:rsidR="00931197" w:rsidRPr="00931197" w:rsidRDefault="00931197" w:rsidP="00931197">
                            <w:pPr>
                              <w:pStyle w:val="BodyA"/>
                              <w:jc w:val="center"/>
                              <w:rPr>
                                <w:color w:val="auto"/>
                              </w:rPr>
                            </w:pPr>
                            <w:r w:rsidRPr="00931197">
                              <w:rPr>
                                <w:color w:val="auto"/>
                                <w:sz w:val="28"/>
                                <w:szCs w:val="28"/>
                              </w:rPr>
                              <w:t>(yearlong) 2021-2022</w:t>
                            </w:r>
                          </w:p>
                        </w:txbxContent>
                      </wps:txbx>
                      <wps:bodyPr wrap="square" lIns="50800" tIns="50800" rIns="50800" bIns="50800" numCol="1" anchor="t">
                        <a:noAutofit/>
                      </wps:bodyPr>
                    </wps:wsp>
                  </a:graphicData>
                </a:graphic>
              </wp:anchor>
            </w:drawing>
          </mc:Choice>
          <mc:Fallback>
            <w:pict>
              <v:rect w14:anchorId="6B3DF46E" id="Shape 1073741827" o:spid="_x0000_s1026" style="position:absolute;margin-left:116.4pt;margin-top:.3pt;width:264.75pt;height:10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" filled="f" stroked="f" strokeweight="1pt">
                <v:stroke miterlimit="4"/>
                <v:textbox inset="4pt,4pt,4pt,4pt">
                  <w:txbxContent>
                    <w:p w14:paraId="353F64DE" w14:textId="3D6C96B7" w:rsidR="00931197" w:rsidRPr="00931197" w:rsidRDefault="00931197" w:rsidP="00931197">
                      <w:pPr>
                        <w:pStyle w:val="BodyA"/>
                        <w:jc w:val="center"/>
                        <w:rPr>
                          <w:b/>
                          <w:bCs/>
                          <w:i/>
                          <w:iCs/>
                          <w:color w:val="auto"/>
                          <w:spacing w:val="7"/>
                          <w:sz w:val="36"/>
                          <w:szCs w:val="36"/>
                          <w:u w:color="800000"/>
                        </w:rPr>
                      </w:pPr>
                      <w:r w:rsidRPr="00931197">
                        <w:rPr>
                          <w:b/>
                          <w:bCs/>
                          <w:i/>
                          <w:iCs/>
                          <w:color w:val="auto"/>
                          <w:spacing w:val="7"/>
                          <w:sz w:val="36"/>
                          <w:szCs w:val="36"/>
                          <w:u w:color="800000"/>
                        </w:rPr>
                        <w:t>Anglican Foundations:</w:t>
                      </w:r>
                    </w:p>
                    <w:p w14:paraId="37A90FB2" w14:textId="0DA43068" w:rsidR="00931197" w:rsidRPr="00931197" w:rsidRDefault="00931197" w:rsidP="00931197">
                      <w:pPr>
                        <w:pStyle w:val="BodyA"/>
                        <w:jc w:val="center"/>
                        <w:rPr>
                          <w:b/>
                          <w:bCs/>
                          <w:i/>
                          <w:iCs/>
                          <w:color w:val="auto"/>
                          <w:spacing w:val="7"/>
                          <w:sz w:val="36"/>
                          <w:szCs w:val="36"/>
                          <w:u w:color="800000"/>
                        </w:rPr>
                      </w:pPr>
                      <w:r w:rsidRPr="00931197">
                        <w:rPr>
                          <w:b/>
                          <w:bCs/>
                          <w:i/>
                          <w:iCs/>
                          <w:color w:val="auto"/>
                          <w:spacing w:val="7"/>
                          <w:sz w:val="36"/>
                          <w:szCs w:val="36"/>
                          <w:u w:color="800000"/>
                        </w:rPr>
                        <w:t>From Augustine to Cranmer</w:t>
                      </w:r>
                    </w:p>
                    <w:p w14:paraId="459C4802" w14:textId="77777777" w:rsidR="00931197" w:rsidRPr="00931197" w:rsidRDefault="00931197" w:rsidP="00931197">
                      <w:pPr>
                        <w:pStyle w:val="BodyA"/>
                        <w:rPr>
                          <w:b/>
                          <w:bCs/>
                          <w:i/>
                          <w:iCs/>
                          <w:color w:val="auto"/>
                          <w:spacing w:val="7"/>
                          <w:sz w:val="16"/>
                          <w:szCs w:val="16"/>
                          <w:u w:color="800000"/>
                        </w:rPr>
                      </w:pPr>
                    </w:p>
                    <w:p w14:paraId="0B32F3FB" w14:textId="4C326D6A" w:rsidR="00931197" w:rsidRPr="00931197" w:rsidRDefault="00931197" w:rsidP="00931197">
                      <w:pPr>
                        <w:pStyle w:val="BodyA"/>
                        <w:jc w:val="center"/>
                        <w:rPr>
                          <w:color w:val="auto"/>
                        </w:rPr>
                      </w:pPr>
                      <w:r w:rsidRPr="00931197">
                        <w:rPr>
                          <w:color w:val="auto"/>
                          <w:sz w:val="28"/>
                          <w:szCs w:val="28"/>
                        </w:rPr>
                        <w:t>(yearlong) 2021-2022</w:t>
                      </w:r>
                    </w:p>
                  </w:txbxContent>
                </v:textbox>
              </v:rect>
            </w:pict>
          </mc:Fallback>
        </mc:AlternateContent>
      </w:r>
      <w:r>
        <w:rPr>
          <w:noProof/>
        </w:rPr>
        <w:drawing>
          <wp:inline distT="0" distB="0" distL="0" distR="0" wp14:anchorId="308A68ED" wp14:editId="61315846">
            <wp:extent cx="987513" cy="11811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84" cy="1192427"/>
                    </a:xfrm>
                    <a:prstGeom prst="rect">
                      <a:avLst/>
                    </a:prstGeom>
                    <a:noFill/>
                    <a:ln>
                      <a:noFill/>
                    </a:ln>
                  </pic:spPr>
                </pic:pic>
              </a:graphicData>
            </a:graphic>
          </wp:inline>
        </w:drawing>
      </w:r>
    </w:p>
    <w:p w14:paraId="1A9A2110" w14:textId="107A5FE9" w:rsidR="00A171BC" w:rsidRDefault="00A171BC">
      <w:pPr>
        <w:pStyle w:val="BodyB"/>
        <w:rPr>
          <w:rFonts w:eastAsia="Arial Unicode MS" w:cs="Arial Unicode MS"/>
          <w:b/>
          <w:bCs/>
          <w:smallCaps/>
          <w:color w:val="800000"/>
          <w:sz w:val="28"/>
          <w:szCs w:val="28"/>
          <w:u w:color="800000"/>
        </w:rPr>
      </w:pPr>
    </w:p>
    <w:p w14:paraId="41BE3307" w14:textId="77777777" w:rsidR="0027027A" w:rsidRDefault="0027027A">
      <w:pPr>
        <w:pStyle w:val="BodyB"/>
        <w:rPr>
          <w:rFonts w:eastAsia="Arial Unicode MS" w:cs="Arial Unicode MS"/>
          <w:b/>
          <w:bCs/>
          <w:smallCaps/>
          <w:color w:val="800000"/>
          <w:sz w:val="28"/>
          <w:szCs w:val="28"/>
          <w:u w:color="800000"/>
        </w:rPr>
      </w:pPr>
    </w:p>
    <w:p w14:paraId="74B0579F" w14:textId="77777777" w:rsidR="00DC3388" w:rsidRPr="00A171BC" w:rsidRDefault="000E6426">
      <w:pPr>
        <w:pStyle w:val="BodyB"/>
        <w:rPr>
          <w:rFonts w:eastAsia="Arial Unicode MS" w:cs="Arial Unicode MS"/>
          <w:b/>
          <w:bCs/>
          <w:smallCaps/>
          <w:color w:val="800000"/>
          <w:sz w:val="28"/>
          <w:szCs w:val="28"/>
          <w:u w:color="800000"/>
        </w:rPr>
      </w:pPr>
      <w:r>
        <w:rPr>
          <w:rFonts w:eastAsia="Arial Unicode MS" w:cs="Arial Unicode MS"/>
          <w:b/>
          <w:bCs/>
          <w:smallCaps/>
          <w:color w:val="800000"/>
          <w:sz w:val="28"/>
          <w:szCs w:val="28"/>
          <w:u w:color="800000"/>
        </w:rPr>
        <w:t>Eligible Students:</w:t>
      </w:r>
    </w:p>
    <w:p w14:paraId="6E5272E5" w14:textId="6C0EB52C" w:rsidR="001A062A" w:rsidRPr="00417493" w:rsidRDefault="0086417E" w:rsidP="0086417E">
      <w:pPr>
        <w:pStyle w:val="NoSpacing"/>
        <w:spacing w:line="276" w:lineRule="auto"/>
        <w:rPr>
          <w:rFonts w:ascii="Times New Roman" w:hAnsi="Times New Roman" w:cs="Times New Roman"/>
          <w:b/>
          <w:sz w:val="24"/>
          <w:szCs w:val="24"/>
        </w:rPr>
      </w:pPr>
      <w:r w:rsidRPr="00417493">
        <w:rPr>
          <w:rFonts w:ascii="Times New Roman" w:hAnsi="Times New Roman" w:cs="Times New Roman"/>
          <w:b/>
          <w:sz w:val="24"/>
          <w:szCs w:val="24"/>
        </w:rPr>
        <w:t>Grades 7- 9</w:t>
      </w:r>
    </w:p>
    <w:p w14:paraId="3FBBDA1C" w14:textId="614512D3" w:rsidR="0086417E" w:rsidRPr="00612F3C" w:rsidRDefault="00895763" w:rsidP="00895763">
      <w:pPr>
        <w:pStyle w:val="NoSpacing"/>
        <w:rPr>
          <w:rFonts w:ascii="Times New Roman" w:hAnsi="Times New Roman" w:cs="Times New Roman"/>
          <w:bCs/>
          <w:sz w:val="24"/>
          <w:szCs w:val="24"/>
        </w:rPr>
      </w:pPr>
      <w:r>
        <w:rPr>
          <w:rFonts w:ascii="Times New Roman" w:hAnsi="Times New Roman" w:cs="Times New Roman"/>
          <w:i/>
          <w:iCs/>
          <w:sz w:val="24"/>
          <w:szCs w:val="24"/>
        </w:rPr>
        <w:t xml:space="preserve">Anglican Foundations: From Augustine to Cranmer </w:t>
      </w:r>
      <w:r w:rsidR="0086417E">
        <w:rPr>
          <w:rFonts w:ascii="Times New Roman" w:hAnsi="Times New Roman" w:cs="Times New Roman"/>
          <w:bCs/>
          <w:sz w:val="24"/>
          <w:szCs w:val="24"/>
        </w:rPr>
        <w:t>is for the</w:t>
      </w:r>
      <w:r w:rsidR="003F0AE9">
        <w:rPr>
          <w:rFonts w:ascii="Times New Roman" w:hAnsi="Times New Roman" w:cs="Times New Roman"/>
          <w:bCs/>
          <w:sz w:val="24"/>
          <w:szCs w:val="24"/>
        </w:rPr>
        <w:t xml:space="preserve"> middle school</w:t>
      </w:r>
      <w:r w:rsidR="0086417E">
        <w:rPr>
          <w:rFonts w:ascii="Times New Roman" w:hAnsi="Times New Roman" w:cs="Times New Roman"/>
          <w:bCs/>
          <w:sz w:val="24"/>
          <w:szCs w:val="24"/>
        </w:rPr>
        <w:t xml:space="preserve"> student who is interested in learning about the history of Anglicanism, </w:t>
      </w:r>
      <w:r w:rsidR="001B547A">
        <w:rPr>
          <w:rFonts w:ascii="Times New Roman" w:hAnsi="Times New Roman" w:cs="Times New Roman"/>
          <w:bCs/>
          <w:sz w:val="24"/>
          <w:szCs w:val="24"/>
        </w:rPr>
        <w:t xml:space="preserve">and </w:t>
      </w:r>
      <w:r w:rsidR="00F43E13">
        <w:rPr>
          <w:rFonts w:ascii="Times New Roman" w:hAnsi="Times New Roman" w:cs="Times New Roman"/>
          <w:bCs/>
          <w:sz w:val="24"/>
          <w:szCs w:val="24"/>
        </w:rPr>
        <w:t>a</w:t>
      </w:r>
      <w:r w:rsidR="001B547A">
        <w:rPr>
          <w:rFonts w:ascii="Times New Roman" w:hAnsi="Times New Roman" w:cs="Times New Roman"/>
          <w:bCs/>
          <w:sz w:val="24"/>
          <w:szCs w:val="24"/>
        </w:rPr>
        <w:t xml:space="preserve">bout </w:t>
      </w:r>
      <w:r w:rsidR="0086417E">
        <w:rPr>
          <w:rFonts w:ascii="Times New Roman" w:hAnsi="Times New Roman" w:cs="Times New Roman"/>
          <w:bCs/>
          <w:sz w:val="24"/>
          <w:szCs w:val="24"/>
        </w:rPr>
        <w:t>Anglican doctrine</w:t>
      </w:r>
      <w:r w:rsidR="00F43E13">
        <w:rPr>
          <w:rFonts w:ascii="Times New Roman" w:hAnsi="Times New Roman" w:cs="Times New Roman"/>
          <w:bCs/>
          <w:sz w:val="24"/>
          <w:szCs w:val="24"/>
        </w:rPr>
        <w:t xml:space="preserve"> and</w:t>
      </w:r>
      <w:r w:rsidR="0086417E">
        <w:rPr>
          <w:rFonts w:ascii="Times New Roman" w:hAnsi="Times New Roman" w:cs="Times New Roman"/>
          <w:bCs/>
          <w:sz w:val="24"/>
          <w:szCs w:val="24"/>
        </w:rPr>
        <w:t xml:space="preserve"> practices, </w:t>
      </w:r>
      <w:r w:rsidR="00F43E13">
        <w:rPr>
          <w:rFonts w:ascii="Times New Roman" w:hAnsi="Times New Roman" w:cs="Times New Roman"/>
          <w:bCs/>
          <w:sz w:val="24"/>
          <w:szCs w:val="24"/>
        </w:rPr>
        <w:t xml:space="preserve">who </w:t>
      </w:r>
      <w:r w:rsidR="0086417E" w:rsidRPr="00612F3C">
        <w:rPr>
          <w:rFonts w:ascii="Times New Roman" w:hAnsi="Times New Roman" w:cs="Times New Roman"/>
          <w:bCs/>
          <w:sz w:val="24"/>
          <w:szCs w:val="24"/>
        </w:rPr>
        <w:t>will follow instructions on marking a book, writing summaries,</w:t>
      </w:r>
      <w:r w:rsidR="0086417E">
        <w:rPr>
          <w:rFonts w:ascii="Times New Roman" w:hAnsi="Times New Roman" w:cs="Times New Roman"/>
          <w:bCs/>
          <w:sz w:val="24"/>
          <w:szCs w:val="24"/>
        </w:rPr>
        <w:t xml:space="preserve"> and</w:t>
      </w:r>
      <w:r w:rsidR="0086417E" w:rsidRPr="00612F3C">
        <w:rPr>
          <w:rFonts w:ascii="Times New Roman" w:hAnsi="Times New Roman" w:cs="Times New Roman"/>
          <w:bCs/>
          <w:sz w:val="24"/>
          <w:szCs w:val="24"/>
        </w:rPr>
        <w:t xml:space="preserve"> taking notes</w:t>
      </w:r>
      <w:r w:rsidR="0086417E">
        <w:rPr>
          <w:rFonts w:ascii="Times New Roman" w:hAnsi="Times New Roman" w:cs="Times New Roman"/>
          <w:bCs/>
          <w:sz w:val="24"/>
          <w:szCs w:val="24"/>
        </w:rPr>
        <w:t>, and is comfortable writing a 3-5 paragraph essay.</w:t>
      </w:r>
    </w:p>
    <w:p w14:paraId="2693CB7B" w14:textId="77777777" w:rsidR="00DC3388" w:rsidRDefault="00DC3388" w:rsidP="00895763">
      <w:pPr>
        <w:pStyle w:val="BodyB"/>
        <w:rPr>
          <w:i/>
          <w:iCs/>
          <w:sz w:val="22"/>
          <w:szCs w:val="22"/>
        </w:rPr>
      </w:pPr>
    </w:p>
    <w:p w14:paraId="7151C850" w14:textId="77777777" w:rsidR="00DC3388" w:rsidRPr="001A062A" w:rsidRDefault="00DC3388" w:rsidP="00895763">
      <w:pPr>
        <w:pStyle w:val="BodyA"/>
        <w:jc w:val="center"/>
        <w:rPr>
          <w:rFonts w:ascii="Times New Roman" w:eastAsia="Times New Roman" w:hAnsi="Times New Roman" w:cs="Times New Roman"/>
        </w:rPr>
      </w:pPr>
    </w:p>
    <w:p w14:paraId="697E978D" w14:textId="236E40CA" w:rsidR="00DC3388" w:rsidRPr="001A062A" w:rsidRDefault="000E6426" w:rsidP="00895763">
      <w:pPr>
        <w:pStyle w:val="BodyA"/>
        <w:rPr>
          <w:rFonts w:ascii="Times New Roman" w:hAnsi="Times New Roman" w:cs="Times New Roman"/>
          <w:color w:val="auto"/>
        </w:rPr>
      </w:pPr>
      <w:r w:rsidRPr="001A062A">
        <w:rPr>
          <w:rFonts w:ascii="Times New Roman" w:hAnsi="Times New Roman" w:cs="Times New Roman"/>
          <w:b/>
          <w:bCs/>
        </w:rPr>
        <w:t xml:space="preserve">Class Dates: </w:t>
      </w:r>
      <w:r w:rsidRPr="001A062A">
        <w:rPr>
          <w:rFonts w:ascii="Times New Roman" w:hAnsi="Times New Roman" w:cs="Times New Roman"/>
          <w:color w:val="auto"/>
        </w:rPr>
        <w:t xml:space="preserve">Wednesday, September </w:t>
      </w:r>
      <w:r w:rsidR="0086417E" w:rsidRPr="001A062A">
        <w:rPr>
          <w:rFonts w:ascii="Times New Roman" w:hAnsi="Times New Roman" w:cs="Times New Roman"/>
          <w:color w:val="auto"/>
        </w:rPr>
        <w:t>7</w:t>
      </w:r>
      <w:r w:rsidRPr="001A062A">
        <w:rPr>
          <w:rFonts w:ascii="Times New Roman" w:hAnsi="Times New Roman" w:cs="Times New Roman"/>
          <w:color w:val="auto"/>
        </w:rPr>
        <w:t>, 20</w:t>
      </w:r>
      <w:r w:rsidR="0086417E" w:rsidRPr="001A062A">
        <w:rPr>
          <w:rFonts w:ascii="Times New Roman" w:hAnsi="Times New Roman" w:cs="Times New Roman"/>
          <w:color w:val="auto"/>
        </w:rPr>
        <w:t>21</w:t>
      </w:r>
      <w:r w:rsidRPr="001A062A">
        <w:rPr>
          <w:rFonts w:ascii="Times New Roman" w:hAnsi="Times New Roman" w:cs="Times New Roman"/>
          <w:color w:val="auto"/>
        </w:rPr>
        <w:t xml:space="preserve"> through Wednesday, May </w:t>
      </w:r>
      <w:r w:rsidR="0086417E" w:rsidRPr="001A062A">
        <w:rPr>
          <w:rFonts w:ascii="Times New Roman" w:hAnsi="Times New Roman" w:cs="Times New Roman"/>
          <w:color w:val="auto"/>
        </w:rPr>
        <w:t xml:space="preserve">27, </w:t>
      </w:r>
      <w:r w:rsidRPr="001A062A">
        <w:rPr>
          <w:rFonts w:ascii="Times New Roman" w:hAnsi="Times New Roman" w:cs="Times New Roman"/>
          <w:color w:val="auto"/>
        </w:rPr>
        <w:t>20</w:t>
      </w:r>
      <w:r w:rsidR="0086417E" w:rsidRPr="001A062A">
        <w:rPr>
          <w:rFonts w:ascii="Times New Roman" w:hAnsi="Times New Roman" w:cs="Times New Roman"/>
          <w:color w:val="auto"/>
        </w:rPr>
        <w:t>22</w:t>
      </w:r>
    </w:p>
    <w:p w14:paraId="3888EB0B" w14:textId="636E3296" w:rsidR="00DC3388" w:rsidRPr="001A062A" w:rsidRDefault="000E6426" w:rsidP="00895763">
      <w:pPr>
        <w:pStyle w:val="BodyB"/>
        <w:rPr>
          <w:color w:val="auto"/>
        </w:rPr>
      </w:pPr>
      <w:r w:rsidRPr="001A062A">
        <w:rPr>
          <w:rFonts w:eastAsia="Arial Unicode MS"/>
          <w:b/>
          <w:bCs/>
        </w:rPr>
        <w:t xml:space="preserve">Class Times: </w:t>
      </w:r>
      <w:r w:rsidRPr="001A062A">
        <w:rPr>
          <w:rFonts w:eastAsia="Arial Unicode MS"/>
          <w:color w:val="auto"/>
          <w:u w:color="0096FF"/>
        </w:rPr>
        <w:t xml:space="preserve">Monday &amp; Wednesday </w:t>
      </w:r>
      <w:r w:rsidR="0086417E" w:rsidRPr="001A062A">
        <w:rPr>
          <w:rFonts w:eastAsia="Arial Unicode MS"/>
          <w:color w:val="auto"/>
          <w:u w:color="0096FF"/>
        </w:rPr>
        <w:t>9</w:t>
      </w:r>
      <w:r w:rsidRPr="001A062A">
        <w:rPr>
          <w:rFonts w:eastAsia="Arial Unicode MS"/>
          <w:color w:val="auto"/>
          <w:u w:color="0096FF"/>
        </w:rPr>
        <w:t>:30</w:t>
      </w:r>
      <w:r w:rsidR="0086417E" w:rsidRPr="001A062A">
        <w:rPr>
          <w:rFonts w:eastAsia="Arial Unicode MS"/>
          <w:color w:val="auto"/>
          <w:u w:color="0096FF"/>
        </w:rPr>
        <w:t>-10</w:t>
      </w:r>
      <w:r w:rsidRPr="001A062A">
        <w:rPr>
          <w:rFonts w:eastAsia="Arial Unicode MS"/>
          <w:color w:val="auto"/>
          <w:u w:color="0096FF"/>
        </w:rPr>
        <w:t>:45</w:t>
      </w:r>
      <w:r w:rsidR="00335799">
        <w:rPr>
          <w:rFonts w:eastAsia="Arial Unicode MS"/>
          <w:color w:val="auto"/>
          <w:u w:color="0096FF"/>
        </w:rPr>
        <w:t xml:space="preserve"> </w:t>
      </w:r>
      <w:r w:rsidRPr="001A062A">
        <w:rPr>
          <w:rFonts w:eastAsia="Arial Unicode MS"/>
          <w:color w:val="auto"/>
          <w:u w:color="0096FF"/>
        </w:rPr>
        <w:t>a</w:t>
      </w:r>
      <w:r w:rsidR="00335799">
        <w:rPr>
          <w:rFonts w:eastAsia="Arial Unicode MS"/>
          <w:color w:val="auto"/>
          <w:u w:color="0096FF"/>
        </w:rPr>
        <w:t>.</w:t>
      </w:r>
      <w:r w:rsidRPr="001A062A">
        <w:rPr>
          <w:rFonts w:eastAsia="Arial Unicode MS"/>
          <w:color w:val="auto"/>
          <w:u w:color="0096FF"/>
        </w:rPr>
        <w:t>m</w:t>
      </w:r>
      <w:r w:rsidR="00335799">
        <w:rPr>
          <w:rFonts w:eastAsia="Arial Unicode MS"/>
          <w:color w:val="auto"/>
          <w:u w:color="0096FF"/>
        </w:rPr>
        <w:t>.</w:t>
      </w:r>
      <w:r w:rsidRPr="001A062A">
        <w:rPr>
          <w:rFonts w:eastAsia="Arial Unicode MS"/>
          <w:color w:val="auto"/>
          <w:u w:color="0096FF"/>
        </w:rPr>
        <w:t xml:space="preserve"> </w:t>
      </w:r>
      <w:r w:rsidRPr="001A062A">
        <w:rPr>
          <w:rFonts w:eastAsia="Arial Unicode MS"/>
          <w:color w:val="auto"/>
        </w:rPr>
        <w:t>(</w:t>
      </w:r>
      <w:r w:rsidR="00335799" w:rsidRPr="001A062A">
        <w:rPr>
          <w:rFonts w:eastAsia="Arial Unicode MS"/>
          <w:color w:val="auto"/>
        </w:rPr>
        <w:t>E</w:t>
      </w:r>
      <w:r w:rsidR="00335799">
        <w:rPr>
          <w:rFonts w:eastAsia="Arial Unicode MS"/>
          <w:color w:val="auto"/>
        </w:rPr>
        <w:t xml:space="preserve">astern </w:t>
      </w:r>
      <w:r w:rsidRPr="001A062A">
        <w:rPr>
          <w:rFonts w:eastAsia="Arial Unicode MS"/>
          <w:color w:val="auto"/>
        </w:rPr>
        <w:t>T</w:t>
      </w:r>
      <w:r w:rsidR="00335799">
        <w:rPr>
          <w:rFonts w:eastAsia="Arial Unicode MS"/>
          <w:color w:val="auto"/>
        </w:rPr>
        <w:t>ime</w:t>
      </w:r>
      <w:r w:rsidRPr="001A062A">
        <w:rPr>
          <w:rFonts w:eastAsia="Arial Unicode MS"/>
          <w:color w:val="auto"/>
        </w:rPr>
        <w:t>)</w:t>
      </w:r>
    </w:p>
    <w:p w14:paraId="3263657F" w14:textId="77777777" w:rsidR="0086417E" w:rsidRPr="001A062A" w:rsidRDefault="000E6426" w:rsidP="00895763">
      <w:pPr>
        <w:pStyle w:val="NoSpacing"/>
        <w:rPr>
          <w:rFonts w:ascii="Times New Roman" w:hAnsi="Times New Roman" w:cs="Times New Roman"/>
          <w:bCs/>
          <w:sz w:val="24"/>
          <w:szCs w:val="24"/>
        </w:rPr>
      </w:pPr>
      <w:r w:rsidRPr="001B547A">
        <w:rPr>
          <w:rFonts w:ascii="Times New Roman" w:hAnsi="Times New Roman" w:cs="Times New Roman"/>
          <w:b/>
          <w:bCs/>
          <w:sz w:val="24"/>
          <w:szCs w:val="24"/>
          <w:lang w:val="es-ES_tradnl"/>
        </w:rPr>
        <w:t>Instructor:</w:t>
      </w:r>
      <w:r w:rsidRPr="001A062A">
        <w:rPr>
          <w:rFonts w:ascii="Times New Roman" w:hAnsi="Times New Roman" w:cs="Times New Roman"/>
          <w:lang w:val="nl-NL"/>
        </w:rPr>
        <w:t xml:space="preserve"> </w:t>
      </w:r>
      <w:r w:rsidR="0086417E" w:rsidRPr="001A062A">
        <w:rPr>
          <w:rFonts w:ascii="Times New Roman" w:hAnsi="Times New Roman" w:cs="Times New Roman"/>
          <w:bCs/>
          <w:sz w:val="24"/>
          <w:szCs w:val="24"/>
        </w:rPr>
        <w:t>Rhea Bright</w:t>
      </w:r>
    </w:p>
    <w:p w14:paraId="2A3978AD" w14:textId="0E3D19BC" w:rsidR="0086417E" w:rsidRDefault="0086417E" w:rsidP="00895763">
      <w:pPr>
        <w:pStyle w:val="NoSpacing"/>
        <w:rPr>
          <w:rStyle w:val="Hyperlink"/>
          <w:rFonts w:ascii="Times New Roman" w:hAnsi="Times New Roman" w:cs="Times New Roman"/>
          <w:bCs/>
          <w:sz w:val="24"/>
          <w:szCs w:val="24"/>
        </w:rPr>
      </w:pPr>
      <w:r w:rsidRPr="001B547A">
        <w:rPr>
          <w:rFonts w:ascii="Times New Roman" w:hAnsi="Times New Roman" w:cs="Times New Roman"/>
          <w:b/>
          <w:bCs/>
          <w:sz w:val="24"/>
          <w:szCs w:val="24"/>
        </w:rPr>
        <w:t>Email:</w:t>
      </w:r>
      <w:r w:rsidRPr="001A062A">
        <w:rPr>
          <w:rFonts w:ascii="Times New Roman" w:hAnsi="Times New Roman" w:cs="Times New Roman"/>
          <w:lang w:val="fr-FR"/>
        </w:rPr>
        <w:t xml:space="preserve"> </w:t>
      </w:r>
      <w:hyperlink r:id="rId8" w:history="1">
        <w:r w:rsidRPr="001A062A">
          <w:rPr>
            <w:rStyle w:val="Hyperlink"/>
            <w:rFonts w:ascii="Times New Roman" w:hAnsi="Times New Roman" w:cs="Times New Roman"/>
            <w:bCs/>
            <w:sz w:val="24"/>
            <w:szCs w:val="24"/>
          </w:rPr>
          <w:t>rbright.scholeacademy@gmail.com</w:t>
        </w:r>
      </w:hyperlink>
    </w:p>
    <w:p w14:paraId="66EC4D58" w14:textId="42EAD78E" w:rsidR="001B547A" w:rsidRPr="00EF4DE2" w:rsidRDefault="001B547A" w:rsidP="00895763">
      <w:pPr>
        <w:pStyle w:val="NoSpacing"/>
        <w:rPr>
          <w:rFonts w:ascii="Times New Roman" w:hAnsi="Times New Roman" w:cs="Times New Roman"/>
          <w:bCs/>
          <w:sz w:val="24"/>
          <w:szCs w:val="24"/>
        </w:rPr>
      </w:pPr>
      <w:r w:rsidRPr="001B547A">
        <w:rPr>
          <w:rFonts w:ascii="Times New Roman" w:hAnsi="Times New Roman" w:cs="Times New Roman"/>
          <w:b/>
          <w:sz w:val="24"/>
          <w:szCs w:val="24"/>
        </w:rPr>
        <w:t>Office Hours</w:t>
      </w:r>
      <w:r>
        <w:rPr>
          <w:rFonts w:ascii="Times New Roman" w:hAnsi="Times New Roman" w:cs="Times New Roman"/>
          <w:bCs/>
          <w:sz w:val="24"/>
          <w:szCs w:val="24"/>
        </w:rPr>
        <w:t xml:space="preserve">: </w:t>
      </w:r>
      <w:r w:rsidRPr="00EF4DE2">
        <w:rPr>
          <w:rFonts w:ascii="Times New Roman" w:hAnsi="Times New Roman" w:cs="Times New Roman"/>
          <w:bCs/>
          <w:sz w:val="24"/>
          <w:szCs w:val="24"/>
        </w:rPr>
        <w:t xml:space="preserve">Wednesday </w:t>
      </w:r>
      <w:r>
        <w:rPr>
          <w:rFonts w:ascii="Times New Roman" w:hAnsi="Times New Roman" w:cs="Times New Roman"/>
          <w:bCs/>
          <w:sz w:val="24"/>
          <w:szCs w:val="24"/>
        </w:rPr>
        <w:t>8</w:t>
      </w:r>
      <w:r w:rsidRPr="00EF4DE2">
        <w:rPr>
          <w:rFonts w:ascii="Times New Roman" w:hAnsi="Times New Roman" w:cs="Times New Roman"/>
          <w:bCs/>
          <w:sz w:val="24"/>
          <w:szCs w:val="24"/>
        </w:rPr>
        <w:t>:30-</w:t>
      </w:r>
      <w:r>
        <w:rPr>
          <w:rFonts w:ascii="Times New Roman" w:hAnsi="Times New Roman" w:cs="Times New Roman"/>
          <w:bCs/>
          <w:sz w:val="24"/>
          <w:szCs w:val="24"/>
        </w:rPr>
        <w:t>9</w:t>
      </w:r>
      <w:r w:rsidRPr="00EF4DE2">
        <w:rPr>
          <w:rFonts w:ascii="Times New Roman" w:hAnsi="Times New Roman" w:cs="Times New Roman"/>
          <w:bCs/>
          <w:sz w:val="24"/>
          <w:szCs w:val="24"/>
        </w:rPr>
        <w:t xml:space="preserve">:30 a.m. and </w:t>
      </w:r>
      <w:r>
        <w:rPr>
          <w:rFonts w:ascii="Times New Roman" w:hAnsi="Times New Roman" w:cs="Times New Roman"/>
          <w:bCs/>
          <w:sz w:val="24"/>
          <w:szCs w:val="24"/>
        </w:rPr>
        <w:t>1</w:t>
      </w:r>
      <w:r w:rsidRPr="00EF4DE2">
        <w:rPr>
          <w:rFonts w:ascii="Times New Roman" w:hAnsi="Times New Roman" w:cs="Times New Roman"/>
          <w:bCs/>
          <w:sz w:val="24"/>
          <w:szCs w:val="24"/>
        </w:rPr>
        <w:t>:45-</w:t>
      </w:r>
      <w:r w:rsidR="00335799">
        <w:rPr>
          <w:rFonts w:ascii="Times New Roman" w:hAnsi="Times New Roman" w:cs="Times New Roman"/>
          <w:bCs/>
          <w:sz w:val="24"/>
          <w:szCs w:val="24"/>
        </w:rPr>
        <w:t>3</w:t>
      </w:r>
      <w:r w:rsidRPr="00EF4DE2">
        <w:rPr>
          <w:rFonts w:ascii="Times New Roman" w:hAnsi="Times New Roman" w:cs="Times New Roman"/>
          <w:bCs/>
          <w:sz w:val="24"/>
          <w:szCs w:val="24"/>
        </w:rPr>
        <w:t>:</w:t>
      </w:r>
      <w:r w:rsidR="00335799">
        <w:rPr>
          <w:rFonts w:ascii="Times New Roman" w:hAnsi="Times New Roman" w:cs="Times New Roman"/>
          <w:bCs/>
          <w:sz w:val="24"/>
          <w:szCs w:val="24"/>
        </w:rPr>
        <w:t>30</w:t>
      </w:r>
      <w:r w:rsidRPr="00EF4DE2">
        <w:rPr>
          <w:rFonts w:ascii="Times New Roman" w:hAnsi="Times New Roman" w:cs="Times New Roman"/>
          <w:bCs/>
          <w:sz w:val="24"/>
          <w:szCs w:val="24"/>
        </w:rPr>
        <w:t xml:space="preserve"> p.m. ET</w:t>
      </w:r>
    </w:p>
    <w:p w14:paraId="7DD4C73C" w14:textId="77777777" w:rsidR="001B547A" w:rsidRPr="001A062A" w:rsidRDefault="001B547A" w:rsidP="0086417E">
      <w:pPr>
        <w:pStyle w:val="NoSpacing"/>
        <w:spacing w:line="276" w:lineRule="auto"/>
        <w:rPr>
          <w:rFonts w:ascii="Times New Roman" w:hAnsi="Times New Roman" w:cs="Times New Roman"/>
          <w:bCs/>
          <w:sz w:val="24"/>
          <w:szCs w:val="24"/>
        </w:rPr>
      </w:pPr>
    </w:p>
    <w:p w14:paraId="0CDDBB6F" w14:textId="77777777" w:rsidR="001A062A" w:rsidRDefault="001A062A">
      <w:pPr>
        <w:pStyle w:val="BodyA"/>
        <w:rPr>
          <w:rFonts w:ascii="Times New Roman" w:eastAsia="Times New Roman" w:hAnsi="Times New Roman" w:cs="Times New Roman"/>
        </w:rPr>
      </w:pPr>
    </w:p>
    <w:p w14:paraId="4796C68D" w14:textId="77777777" w:rsidR="001A062A" w:rsidRDefault="001A062A" w:rsidP="001A062A">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Course Description</w:t>
      </w:r>
    </w:p>
    <w:p w14:paraId="7E4BE0E4" w14:textId="77777777" w:rsidR="001A062A" w:rsidRDefault="001A062A" w:rsidP="001A062A">
      <w:pPr>
        <w:pStyle w:val="BodyA"/>
        <w:rPr>
          <w:rStyle w:val="None"/>
          <w:color w:val="FFA93A" w:themeColor="accent4"/>
        </w:rPr>
      </w:pPr>
    </w:p>
    <w:p w14:paraId="3FFF8A95" w14:textId="17E73C35" w:rsidR="001A062A" w:rsidRDefault="00895763" w:rsidP="00895763">
      <w:pPr>
        <w:pStyle w:val="NoSpacing"/>
        <w:rPr>
          <w:rFonts w:ascii="Times New Roman" w:hAnsi="Times New Roman" w:cs="Times New Roman"/>
          <w:sz w:val="24"/>
          <w:szCs w:val="24"/>
        </w:rPr>
      </w:pPr>
      <w:r>
        <w:rPr>
          <w:rFonts w:ascii="Times New Roman" w:hAnsi="Times New Roman" w:cs="Times New Roman"/>
          <w:i/>
          <w:iCs/>
          <w:sz w:val="24"/>
          <w:szCs w:val="24"/>
        </w:rPr>
        <w:t xml:space="preserve">Anglican Foundations: From Augustine to Cranmer </w:t>
      </w:r>
      <w:r w:rsidR="001A062A">
        <w:rPr>
          <w:rFonts w:ascii="Times New Roman" w:hAnsi="Times New Roman" w:cs="Times New Roman"/>
          <w:sz w:val="24"/>
          <w:szCs w:val="24"/>
        </w:rPr>
        <w:t>studies the history of the church in England from the time when St Augustine of Canterbury arrived on the shores of Kent through to the English Reformation and the development of the distinctively Anglican Book of Common Prayer. We will trace key figures and issues that move the church in England through the Middle Ages and that lead to its break with Rome in the 16</w:t>
      </w:r>
      <w:r w:rsidR="001A062A" w:rsidRPr="00A171BC">
        <w:rPr>
          <w:rFonts w:ascii="Times New Roman" w:hAnsi="Times New Roman" w:cs="Times New Roman"/>
          <w:sz w:val="24"/>
          <w:szCs w:val="24"/>
          <w:vertAlign w:val="superscript"/>
        </w:rPr>
        <w:t>th</w:t>
      </w:r>
      <w:r w:rsidR="001A062A">
        <w:rPr>
          <w:rFonts w:ascii="Times New Roman" w:hAnsi="Times New Roman" w:cs="Times New Roman"/>
          <w:sz w:val="24"/>
          <w:szCs w:val="24"/>
        </w:rPr>
        <w:t xml:space="preserve"> century. We will read occasional primary documents and poetry to taste the flavour of the time. We will study the catechism published by Bishop Alexander Nowell in 1572 in order to understand Anglican teaching on the Law, the Creed, the Lord’s Prayer and the Sacraments.</w:t>
      </w:r>
    </w:p>
    <w:p w14:paraId="1489BE62" w14:textId="77777777" w:rsidR="001A062A" w:rsidRDefault="001A062A">
      <w:pPr>
        <w:pStyle w:val="BodyA"/>
        <w:rPr>
          <w:rFonts w:ascii="Times New Roman" w:eastAsia="Times New Roman" w:hAnsi="Times New Roman" w:cs="Times New Roman"/>
        </w:rPr>
      </w:pPr>
    </w:p>
    <w:p w14:paraId="5E3D7982" w14:textId="77777777" w:rsidR="00DC3388" w:rsidRDefault="00DC3388">
      <w:pPr>
        <w:pStyle w:val="BodyA"/>
        <w:rPr>
          <w:rFonts w:ascii="Times New Roman" w:eastAsia="Times New Roman" w:hAnsi="Times New Roman" w:cs="Times New Roman"/>
        </w:rPr>
      </w:pPr>
    </w:p>
    <w:p w14:paraId="6EFEA68E" w14:textId="38B87507" w:rsidR="00DC3388" w:rsidRPr="0027027A" w:rsidRDefault="000E6426" w:rsidP="0027027A">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Schedule</w:t>
      </w:r>
    </w:p>
    <w:p w14:paraId="3A487EDC"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0A379FB5" w14:textId="28E9128F" w:rsidR="000E49BB" w:rsidRDefault="000E6426" w:rsidP="00895763">
      <w:pPr>
        <w:pStyle w:val="BodyA"/>
        <w:rPr>
          <w:rFonts w:ascii="Times New Roman" w:hAnsi="Times New Roman" w:cs="Times New Roman"/>
        </w:rPr>
      </w:pPr>
      <w:r w:rsidRPr="001A062A">
        <w:rPr>
          <w:rFonts w:ascii="Times New Roman" w:hAnsi="Times New Roman" w:cs="Times New Roman"/>
        </w:rPr>
        <w:t xml:space="preserve">Classes will take place on </w:t>
      </w:r>
      <w:r w:rsidR="0086417E" w:rsidRPr="001A062A">
        <w:rPr>
          <w:rFonts w:ascii="Times New Roman" w:eastAsia="Arial Unicode MS" w:hAnsi="Times New Roman" w:cs="Times New Roman"/>
          <w:color w:val="auto"/>
          <w:u w:color="0096FF"/>
        </w:rPr>
        <w:t>Monday &amp; Wednesday 9:30-10:45</w:t>
      </w:r>
      <w:r w:rsidR="00335799">
        <w:rPr>
          <w:rFonts w:ascii="Times New Roman" w:eastAsia="Arial Unicode MS" w:hAnsi="Times New Roman" w:cs="Times New Roman"/>
          <w:color w:val="auto"/>
          <w:u w:color="0096FF"/>
        </w:rPr>
        <w:t xml:space="preserve"> </w:t>
      </w:r>
      <w:r w:rsidR="0086417E" w:rsidRPr="001A062A">
        <w:rPr>
          <w:rFonts w:ascii="Times New Roman" w:eastAsia="Arial Unicode MS" w:hAnsi="Times New Roman" w:cs="Times New Roman"/>
          <w:color w:val="auto"/>
          <w:u w:color="0096FF"/>
        </w:rPr>
        <w:t>a</w:t>
      </w:r>
      <w:r w:rsidR="00335799">
        <w:rPr>
          <w:rFonts w:ascii="Times New Roman" w:eastAsia="Arial Unicode MS" w:hAnsi="Times New Roman" w:cs="Times New Roman"/>
          <w:color w:val="auto"/>
          <w:u w:color="0096FF"/>
        </w:rPr>
        <w:t>.</w:t>
      </w:r>
      <w:r w:rsidR="0086417E" w:rsidRPr="001A062A">
        <w:rPr>
          <w:rFonts w:ascii="Times New Roman" w:eastAsia="Arial Unicode MS" w:hAnsi="Times New Roman" w:cs="Times New Roman"/>
          <w:color w:val="auto"/>
          <w:u w:color="0096FF"/>
        </w:rPr>
        <w:t>m</w:t>
      </w:r>
      <w:r w:rsidR="00335799">
        <w:rPr>
          <w:rFonts w:ascii="Times New Roman" w:eastAsia="Arial Unicode MS" w:hAnsi="Times New Roman" w:cs="Times New Roman"/>
          <w:color w:val="auto"/>
          <w:u w:color="0096FF"/>
        </w:rPr>
        <w:t xml:space="preserve">. </w:t>
      </w:r>
      <w:r w:rsidR="0086417E" w:rsidRPr="001A062A">
        <w:rPr>
          <w:rFonts w:ascii="Times New Roman" w:eastAsia="Arial Unicode MS" w:hAnsi="Times New Roman" w:cs="Times New Roman"/>
          <w:color w:val="auto"/>
        </w:rPr>
        <w:t xml:space="preserve">(ET) </w:t>
      </w:r>
      <w:r w:rsidRPr="001A062A">
        <w:rPr>
          <w:rFonts w:ascii="Times New Roman" w:hAnsi="Times New Roman" w:cs="Times New Roman"/>
        </w:rPr>
        <w:t>for 32 weeks</w:t>
      </w:r>
      <w:r w:rsidR="00895763">
        <w:rPr>
          <w:rFonts w:ascii="Times New Roman" w:hAnsi="Times New Roman" w:cs="Times New Roman"/>
        </w:rPr>
        <w:t>.</w:t>
      </w:r>
    </w:p>
    <w:p w14:paraId="5977DD31" w14:textId="666D9816" w:rsidR="0002310E" w:rsidRPr="001A062A" w:rsidRDefault="0002310E">
      <w:pPr>
        <w:pStyle w:val="BodyA"/>
        <w:rPr>
          <w:rFonts w:ascii="Times New Roman" w:hAnsi="Times New Roman" w:cs="Times New Roman"/>
          <w:b/>
          <w:bCs/>
        </w:rPr>
      </w:pPr>
    </w:p>
    <w:p w14:paraId="0C467628" w14:textId="3C42386A" w:rsidR="0002310E" w:rsidRPr="001A062A" w:rsidRDefault="0002310E" w:rsidP="00895763">
      <w:pPr>
        <w:pStyle w:val="NoSpacing"/>
        <w:rPr>
          <w:rFonts w:ascii="Times New Roman" w:hAnsi="Times New Roman" w:cs="Times New Roman"/>
          <w:bCs/>
          <w:sz w:val="24"/>
          <w:szCs w:val="24"/>
        </w:rPr>
      </w:pPr>
      <w:r w:rsidRPr="00895763">
        <w:rPr>
          <w:rFonts w:ascii="Times New Roman" w:hAnsi="Times New Roman" w:cs="Times New Roman"/>
          <w:b/>
          <w:sz w:val="24"/>
          <w:szCs w:val="24"/>
        </w:rPr>
        <w:t>Orientation:</w:t>
      </w:r>
      <w:r w:rsidRPr="001A062A">
        <w:rPr>
          <w:rFonts w:ascii="Times New Roman" w:hAnsi="Times New Roman" w:cs="Times New Roman"/>
          <w:bCs/>
          <w:sz w:val="24"/>
          <w:szCs w:val="24"/>
        </w:rPr>
        <w:t xml:space="preserve"> Monday August 30.</w:t>
      </w:r>
    </w:p>
    <w:p w14:paraId="062F8D8A" w14:textId="3295F191" w:rsidR="0002310E" w:rsidRPr="001A062A" w:rsidRDefault="0002310E" w:rsidP="00895763">
      <w:pPr>
        <w:pStyle w:val="NoSpacing"/>
        <w:rPr>
          <w:rFonts w:ascii="Times New Roman" w:hAnsi="Times New Roman" w:cs="Times New Roman"/>
          <w:bCs/>
          <w:sz w:val="24"/>
          <w:szCs w:val="24"/>
        </w:rPr>
      </w:pPr>
      <w:r w:rsidRPr="00895763">
        <w:rPr>
          <w:rFonts w:ascii="Times New Roman" w:hAnsi="Times New Roman" w:cs="Times New Roman"/>
          <w:b/>
          <w:sz w:val="24"/>
          <w:szCs w:val="24"/>
        </w:rPr>
        <w:t>Semester 1</w:t>
      </w:r>
      <w:r w:rsidRPr="001A062A">
        <w:rPr>
          <w:rFonts w:ascii="Times New Roman" w:hAnsi="Times New Roman" w:cs="Times New Roman"/>
          <w:bCs/>
          <w:sz w:val="24"/>
          <w:szCs w:val="24"/>
        </w:rPr>
        <w:t xml:space="preserve">: </w:t>
      </w:r>
    </w:p>
    <w:p w14:paraId="695592AA"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September 8, 13, 15, 20, 22, 27, 29</w:t>
      </w:r>
    </w:p>
    <w:p w14:paraId="12E8720E"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October 4, 6, 11, 13, 18, 20, 25, 27</w:t>
      </w:r>
    </w:p>
    <w:p w14:paraId="7A6C44F2" w14:textId="2EAF33D4"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November 1, 3, 8, 10, 15, 17, 29 [Thanksgiving Break: Nov. 22-26]</w:t>
      </w:r>
    </w:p>
    <w:p w14:paraId="269DEB28" w14:textId="7A01B5FA"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lastRenderedPageBreak/>
        <w:t>December 1, 6, 8, 13, 15 [Christmas Break: Dec. 20-Jan. 7]</w:t>
      </w:r>
    </w:p>
    <w:p w14:paraId="13531F19"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January 10, 12, 17, 19</w:t>
      </w:r>
    </w:p>
    <w:p w14:paraId="76DCB315" w14:textId="166ED3A3" w:rsidR="0002310E" w:rsidRPr="001A062A" w:rsidRDefault="0002310E" w:rsidP="00895763">
      <w:pPr>
        <w:pStyle w:val="NoSpacing"/>
        <w:rPr>
          <w:rFonts w:ascii="Times New Roman" w:hAnsi="Times New Roman" w:cs="Times New Roman"/>
          <w:bCs/>
          <w:sz w:val="24"/>
          <w:szCs w:val="24"/>
        </w:rPr>
      </w:pPr>
      <w:r w:rsidRPr="00895763">
        <w:rPr>
          <w:rFonts w:ascii="Times New Roman" w:hAnsi="Times New Roman" w:cs="Times New Roman"/>
          <w:b/>
          <w:sz w:val="24"/>
          <w:szCs w:val="24"/>
        </w:rPr>
        <w:t>Semester 2</w:t>
      </w:r>
      <w:r w:rsidRPr="001A062A">
        <w:rPr>
          <w:rFonts w:ascii="Times New Roman" w:hAnsi="Times New Roman" w:cs="Times New Roman"/>
          <w:bCs/>
          <w:sz w:val="24"/>
          <w:szCs w:val="24"/>
        </w:rPr>
        <w:t>:</w:t>
      </w:r>
    </w:p>
    <w:p w14:paraId="0BCF24E4"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January 24, 26, 31</w:t>
      </w:r>
    </w:p>
    <w:p w14:paraId="24C706D6" w14:textId="1264172C"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February 2, 7, 9, 21, 23, 28 [Winter Break: Feb. 14-18]</w:t>
      </w:r>
    </w:p>
    <w:p w14:paraId="025E0894"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 xml:space="preserve">March 2, 7, 9, 14, 16, 21, 23, 28, 30  </w:t>
      </w:r>
    </w:p>
    <w:p w14:paraId="6C7BB828" w14:textId="77777777" w:rsidR="0002310E"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April 4, 6, 18, 20, 25, 27 [Holy Week Break: April 11-15]</w:t>
      </w:r>
    </w:p>
    <w:p w14:paraId="3614268B" w14:textId="4F8D001C" w:rsidR="00DC3388" w:rsidRPr="001A062A" w:rsidRDefault="0002310E" w:rsidP="00895763">
      <w:pPr>
        <w:pStyle w:val="NoSpacing"/>
        <w:ind w:left="720"/>
        <w:rPr>
          <w:rFonts w:ascii="Times New Roman" w:hAnsi="Times New Roman" w:cs="Times New Roman"/>
          <w:bCs/>
          <w:sz w:val="24"/>
          <w:szCs w:val="24"/>
        </w:rPr>
      </w:pPr>
      <w:r w:rsidRPr="001A062A">
        <w:rPr>
          <w:rFonts w:ascii="Times New Roman" w:hAnsi="Times New Roman" w:cs="Times New Roman"/>
          <w:bCs/>
          <w:sz w:val="24"/>
          <w:szCs w:val="24"/>
        </w:rPr>
        <w:t>May 2, 4, 9, 11, 16, 18, 23, 25</w:t>
      </w:r>
    </w:p>
    <w:p w14:paraId="3E1765A2" w14:textId="71772E74" w:rsidR="00DC3388" w:rsidRDefault="000E6426">
      <w:pPr>
        <w:pStyle w:val="BodyB"/>
        <w:rPr>
          <w:rFonts w:eastAsia="Arial Unicode MS" w:cs="Arial Unicode MS"/>
          <w:i/>
          <w:iCs/>
          <w:sz w:val="22"/>
          <w:szCs w:val="22"/>
        </w:rPr>
      </w:pPr>
      <w:r>
        <w:rPr>
          <w:rFonts w:eastAsia="Arial Unicode MS" w:cs="Arial Unicode MS"/>
          <w:i/>
          <w:iCs/>
          <w:sz w:val="22"/>
          <w:szCs w:val="22"/>
        </w:rPr>
        <w:t xml:space="preserve">*Please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043E108E" w14:textId="5C0DC72A" w:rsidR="001A062A" w:rsidRDefault="001A062A">
      <w:pPr>
        <w:pStyle w:val="BodyB"/>
        <w:rPr>
          <w:rFonts w:eastAsia="Arial Unicode MS" w:cs="Arial Unicode MS"/>
          <w:i/>
          <w:iCs/>
          <w:sz w:val="22"/>
          <w:szCs w:val="22"/>
        </w:rPr>
      </w:pPr>
    </w:p>
    <w:p w14:paraId="5BC6685E" w14:textId="659EC792" w:rsidR="001A062A" w:rsidRDefault="001A062A">
      <w:pPr>
        <w:pStyle w:val="BodyB"/>
        <w:rPr>
          <w:rFonts w:eastAsia="Arial Unicode MS" w:cs="Arial Unicode MS"/>
          <w:i/>
          <w:iCs/>
          <w:sz w:val="22"/>
          <w:szCs w:val="22"/>
        </w:rPr>
      </w:pPr>
    </w:p>
    <w:p w14:paraId="175B1BAF" w14:textId="77777777" w:rsidR="001A062A" w:rsidRDefault="001A062A">
      <w:pPr>
        <w:pStyle w:val="BodyB"/>
        <w:rPr>
          <w:i/>
          <w:iCs/>
          <w:sz w:val="22"/>
          <w:szCs w:val="22"/>
        </w:rPr>
      </w:pPr>
    </w:p>
    <w:p w14:paraId="59E35586" w14:textId="16E282B8" w:rsidR="00DC3388" w:rsidRDefault="000E6426">
      <w:pPr>
        <w:pStyle w:val="BodyA"/>
        <w:pBdr>
          <w:bottom w:val="single" w:sz="8" w:space="0" w:color="000000"/>
        </w:pBdr>
        <w:jc w:val="center"/>
        <w:sectPr w:rsidR="00DC3388">
          <w:footerReference w:type="default" r:id="rId9"/>
          <w:pgSz w:w="12240" w:h="15840"/>
          <w:pgMar w:top="1440" w:right="1440" w:bottom="1440" w:left="1440" w:header="720" w:footer="720" w:gutter="0"/>
          <w:cols w:space="720"/>
          <w:titlePg/>
        </w:sectPr>
      </w:pPr>
      <w:r>
        <w:rPr>
          <w:b/>
          <w:bCs/>
          <w:smallCaps/>
          <w:color w:val="800000"/>
          <w:spacing w:val="5"/>
          <w:sz w:val="28"/>
          <w:szCs w:val="28"/>
          <w:u w:color="800000"/>
        </w:rPr>
        <w:t>Course Map</w:t>
      </w:r>
      <w:r>
        <w:rPr>
          <w:b/>
          <w:bCs/>
        </w:rPr>
        <w:tab/>
      </w:r>
    </w:p>
    <w:p w14:paraId="0154EBD9" w14:textId="77777777" w:rsidR="00DC3388" w:rsidRDefault="000E6426">
      <w:pPr>
        <w:pStyle w:val="BodyA"/>
        <w:rPr>
          <w:b/>
          <w:bCs/>
          <w:color w:val="3A7CA0"/>
          <w:u w:color="3A7CA0"/>
          <w:lang w:val="de-DE"/>
        </w:rPr>
      </w:pPr>
      <w:r>
        <w:rPr>
          <w:b/>
          <w:bCs/>
          <w:color w:val="3A7CA0"/>
          <w:u w:color="3A7CA0"/>
          <w:lang w:val="de-DE"/>
        </w:rPr>
        <w:t>QUARTER 1</w:t>
      </w:r>
    </w:p>
    <w:p w14:paraId="4192F8CC" w14:textId="5C89C89E" w:rsidR="00DC3388" w:rsidRPr="0031637A" w:rsidRDefault="0031637A" w:rsidP="0031637A">
      <w:pPr>
        <w:pStyle w:val="BodyA"/>
        <w:numPr>
          <w:ilvl w:val="0"/>
          <w:numId w:val="23"/>
        </w:numPr>
        <w:tabs>
          <w:tab w:val="left" w:pos="720"/>
        </w:tabs>
        <w:rPr>
          <w:rFonts w:ascii="Times New Roman" w:eastAsia="Times New Roman" w:hAnsi="Times New Roman" w:cs="Times New Roman"/>
          <w:color w:val="auto"/>
        </w:rPr>
      </w:pPr>
      <w:r>
        <w:rPr>
          <w:rFonts w:ascii="Times New Roman" w:hAnsi="Times New Roman"/>
          <w:color w:val="auto"/>
        </w:rPr>
        <w:t>The Church comes to England.</w:t>
      </w:r>
    </w:p>
    <w:p w14:paraId="2CE2463E" w14:textId="12A6C25D" w:rsidR="0031637A" w:rsidRPr="0031637A" w:rsidRDefault="0031637A" w:rsidP="0031637A">
      <w:pPr>
        <w:pStyle w:val="BodyA"/>
        <w:numPr>
          <w:ilvl w:val="0"/>
          <w:numId w:val="23"/>
        </w:numPr>
        <w:tabs>
          <w:tab w:val="left" w:pos="720"/>
        </w:tabs>
        <w:rPr>
          <w:rFonts w:ascii="Times New Roman" w:eastAsia="Times New Roman" w:hAnsi="Times New Roman" w:cs="Times New Roman"/>
          <w:color w:val="auto"/>
        </w:rPr>
      </w:pPr>
      <w:r>
        <w:rPr>
          <w:rFonts w:ascii="Times New Roman" w:hAnsi="Times New Roman"/>
          <w:color w:val="auto"/>
        </w:rPr>
        <w:t>“The Dream of the Rood”</w:t>
      </w:r>
    </w:p>
    <w:p w14:paraId="4488EB5E" w14:textId="20DD7B59" w:rsidR="0031637A" w:rsidRPr="0031637A" w:rsidRDefault="0031637A" w:rsidP="0031637A">
      <w:pPr>
        <w:pStyle w:val="BodyA"/>
        <w:numPr>
          <w:ilvl w:val="0"/>
          <w:numId w:val="23"/>
        </w:numPr>
        <w:tabs>
          <w:tab w:val="left" w:pos="720"/>
        </w:tabs>
        <w:rPr>
          <w:rFonts w:ascii="Times New Roman" w:eastAsia="Times New Roman" w:hAnsi="Times New Roman" w:cs="Times New Roman"/>
          <w:color w:val="auto"/>
        </w:rPr>
      </w:pPr>
      <w:r>
        <w:rPr>
          <w:rFonts w:ascii="Times New Roman" w:hAnsi="Times New Roman"/>
          <w:color w:val="auto"/>
        </w:rPr>
        <w:t>Developments in the Middles Ages: Conflicts and questions</w:t>
      </w:r>
    </w:p>
    <w:p w14:paraId="6BD1D0A2" w14:textId="14BD4FF4" w:rsidR="0031637A" w:rsidRPr="00E0113C" w:rsidRDefault="0031637A" w:rsidP="0031637A">
      <w:pPr>
        <w:pStyle w:val="BodyA"/>
        <w:numPr>
          <w:ilvl w:val="0"/>
          <w:numId w:val="23"/>
        </w:numPr>
        <w:tabs>
          <w:tab w:val="left" w:pos="720"/>
        </w:tabs>
        <w:rPr>
          <w:rFonts w:ascii="Times New Roman" w:eastAsia="Times New Roman" w:hAnsi="Times New Roman" w:cs="Times New Roman"/>
          <w:color w:val="auto"/>
        </w:rPr>
      </w:pPr>
      <w:r>
        <w:rPr>
          <w:rFonts w:ascii="Times New Roman" w:hAnsi="Times New Roman"/>
          <w:color w:val="auto"/>
        </w:rPr>
        <w:t>John Wycliffe and the Lollards</w:t>
      </w:r>
    </w:p>
    <w:p w14:paraId="0CC0D3CB" w14:textId="0DE0A244" w:rsidR="0031637A" w:rsidRDefault="0031637A" w:rsidP="00E0113C">
      <w:pPr>
        <w:pStyle w:val="BodyA"/>
        <w:tabs>
          <w:tab w:val="left" w:pos="720"/>
        </w:tabs>
        <w:rPr>
          <w:rFonts w:ascii="Times New Roman" w:eastAsia="Times New Roman" w:hAnsi="Times New Roman" w:cs="Times New Roman"/>
          <w:color w:val="auto"/>
        </w:rPr>
      </w:pPr>
    </w:p>
    <w:p w14:paraId="7DBDCD29" w14:textId="77777777" w:rsidR="00E0113C" w:rsidRPr="0031637A" w:rsidRDefault="00E0113C" w:rsidP="0031637A">
      <w:pPr>
        <w:pStyle w:val="BodyA"/>
        <w:tabs>
          <w:tab w:val="left" w:pos="720"/>
        </w:tabs>
        <w:ind w:left="720"/>
        <w:rPr>
          <w:rFonts w:ascii="Times New Roman" w:eastAsia="Times New Roman" w:hAnsi="Times New Roman" w:cs="Times New Roman"/>
          <w:color w:val="auto"/>
        </w:rPr>
      </w:pPr>
    </w:p>
    <w:p w14:paraId="3E5F8E4A" w14:textId="77777777" w:rsidR="00DC3388" w:rsidRDefault="000E6426">
      <w:pPr>
        <w:pStyle w:val="BodyA"/>
        <w:rPr>
          <w:b/>
          <w:bCs/>
          <w:color w:val="3A7CA0"/>
          <w:u w:color="3A7CA0"/>
          <w:lang w:val="de-DE"/>
        </w:rPr>
      </w:pPr>
      <w:r>
        <w:rPr>
          <w:b/>
          <w:bCs/>
          <w:color w:val="3A7CA0"/>
          <w:u w:color="3A7CA0"/>
          <w:lang w:val="de-DE"/>
        </w:rPr>
        <w:t>QUARTER 2</w:t>
      </w:r>
    </w:p>
    <w:p w14:paraId="65114975" w14:textId="77777777" w:rsidR="0031637A" w:rsidRPr="0031637A" w:rsidRDefault="0031637A" w:rsidP="0031637A">
      <w:pPr>
        <w:pStyle w:val="BodyA"/>
        <w:numPr>
          <w:ilvl w:val="0"/>
          <w:numId w:val="4"/>
        </w:numPr>
        <w:rPr>
          <w:rFonts w:ascii="Times New Roman" w:eastAsia="Times New Roman" w:hAnsi="Times New Roman" w:cs="Times New Roman"/>
          <w:color w:val="auto"/>
        </w:rPr>
      </w:pPr>
      <w:r>
        <w:rPr>
          <w:rFonts w:ascii="Times New Roman" w:hAnsi="Times New Roman"/>
          <w:color w:val="auto"/>
        </w:rPr>
        <w:t>Martin Luther</w:t>
      </w:r>
    </w:p>
    <w:p w14:paraId="2211852B" w14:textId="77777777" w:rsidR="0031637A" w:rsidRPr="0031637A" w:rsidRDefault="0031637A" w:rsidP="0031637A">
      <w:pPr>
        <w:pStyle w:val="BodyA"/>
        <w:numPr>
          <w:ilvl w:val="0"/>
          <w:numId w:val="4"/>
        </w:numPr>
        <w:rPr>
          <w:rFonts w:ascii="Times New Roman" w:eastAsia="Times New Roman" w:hAnsi="Times New Roman" w:cs="Times New Roman"/>
          <w:color w:val="auto"/>
        </w:rPr>
      </w:pPr>
      <w:r>
        <w:rPr>
          <w:rFonts w:ascii="Times New Roman" w:hAnsi="Times New Roman"/>
          <w:color w:val="auto"/>
        </w:rPr>
        <w:t xml:space="preserve">Tyndale and Coverdale </w:t>
      </w:r>
    </w:p>
    <w:p w14:paraId="1842EBD3" w14:textId="5A1AB929" w:rsidR="00DC3388" w:rsidRPr="0031637A" w:rsidRDefault="0031637A" w:rsidP="0031637A">
      <w:pPr>
        <w:pStyle w:val="BodyA"/>
        <w:numPr>
          <w:ilvl w:val="0"/>
          <w:numId w:val="4"/>
        </w:numPr>
        <w:rPr>
          <w:rFonts w:ascii="Times New Roman" w:eastAsia="Times New Roman" w:hAnsi="Times New Roman" w:cs="Times New Roman"/>
        </w:rPr>
      </w:pPr>
      <w:r>
        <w:rPr>
          <w:rFonts w:ascii="Times New Roman" w:hAnsi="Times New Roman"/>
          <w:color w:val="auto"/>
        </w:rPr>
        <w:t>Henry VIII</w:t>
      </w:r>
    </w:p>
    <w:p w14:paraId="3522D7CB" w14:textId="0578A24B" w:rsidR="00E0113C" w:rsidRPr="00317807" w:rsidRDefault="0031637A" w:rsidP="0031637A">
      <w:pPr>
        <w:pStyle w:val="BodyA"/>
        <w:numPr>
          <w:ilvl w:val="0"/>
          <w:numId w:val="4"/>
        </w:numPr>
        <w:rPr>
          <w:rFonts w:ascii="Times New Roman" w:eastAsia="Times New Roman" w:hAnsi="Times New Roman" w:cs="Times New Roman"/>
        </w:rPr>
      </w:pPr>
      <w:r>
        <w:rPr>
          <w:rFonts w:ascii="Times New Roman" w:hAnsi="Times New Roman"/>
          <w:color w:val="auto"/>
        </w:rPr>
        <w:t>Thomas</w:t>
      </w:r>
      <w:r w:rsidR="00EC0C67">
        <w:rPr>
          <w:rFonts w:ascii="Times New Roman" w:hAnsi="Times New Roman"/>
          <w:color w:val="auto"/>
        </w:rPr>
        <w:t xml:space="preserve"> </w:t>
      </w:r>
      <w:r>
        <w:rPr>
          <w:rFonts w:ascii="Times New Roman" w:hAnsi="Times New Roman"/>
          <w:color w:val="auto"/>
        </w:rPr>
        <w:t xml:space="preserve">Wolsey, </w:t>
      </w:r>
      <w:r w:rsidR="00EC0C67">
        <w:rPr>
          <w:rFonts w:ascii="Times New Roman" w:hAnsi="Times New Roman"/>
          <w:color w:val="auto"/>
        </w:rPr>
        <w:t xml:space="preserve">Thomas </w:t>
      </w:r>
      <w:r>
        <w:rPr>
          <w:rFonts w:ascii="Times New Roman" w:hAnsi="Times New Roman"/>
          <w:color w:val="auto"/>
        </w:rPr>
        <w:t xml:space="preserve">Cranmer, </w:t>
      </w:r>
      <w:r w:rsidR="00EC0C67">
        <w:rPr>
          <w:rFonts w:ascii="Times New Roman" w:hAnsi="Times New Roman"/>
          <w:color w:val="auto"/>
        </w:rPr>
        <w:t xml:space="preserve">Thomas </w:t>
      </w:r>
      <w:r>
        <w:rPr>
          <w:rFonts w:ascii="Times New Roman" w:hAnsi="Times New Roman"/>
          <w:color w:val="auto"/>
        </w:rPr>
        <w:t xml:space="preserve">More and </w:t>
      </w:r>
      <w:r w:rsidR="00EC0C67">
        <w:rPr>
          <w:rFonts w:ascii="Times New Roman" w:hAnsi="Times New Roman"/>
          <w:color w:val="auto"/>
        </w:rPr>
        <w:t xml:space="preserve">Thomas </w:t>
      </w:r>
      <w:r>
        <w:rPr>
          <w:rFonts w:ascii="Times New Roman" w:hAnsi="Times New Roman"/>
          <w:color w:val="auto"/>
        </w:rPr>
        <w:t>Cromwell</w:t>
      </w:r>
    </w:p>
    <w:p w14:paraId="308925EE" w14:textId="77777777" w:rsidR="00317807" w:rsidRPr="00E0113C" w:rsidRDefault="00317807" w:rsidP="00317807">
      <w:pPr>
        <w:pStyle w:val="BodyA"/>
        <w:ind w:left="720"/>
        <w:rPr>
          <w:rFonts w:ascii="Times New Roman" w:eastAsia="Times New Roman" w:hAnsi="Times New Roman" w:cs="Times New Roman"/>
        </w:rPr>
      </w:pPr>
    </w:p>
    <w:p w14:paraId="7D07C29F" w14:textId="3F189300" w:rsidR="00DC3388" w:rsidRDefault="000E6426" w:rsidP="0031637A">
      <w:pPr>
        <w:pStyle w:val="BodyA"/>
        <w:rPr>
          <w:b/>
          <w:bCs/>
          <w:color w:val="3A7CA0"/>
          <w:u w:color="3A7CA0"/>
          <w:lang w:val="de-DE"/>
        </w:rPr>
      </w:pPr>
      <w:r>
        <w:rPr>
          <w:b/>
          <w:bCs/>
          <w:color w:val="3A7CA0"/>
          <w:u w:color="3A7CA0"/>
          <w:lang w:val="de-DE"/>
        </w:rPr>
        <w:t>QUARTER 3</w:t>
      </w:r>
    </w:p>
    <w:p w14:paraId="2CCC3B99" w14:textId="5F7148FD" w:rsidR="0031637A" w:rsidRDefault="0031637A" w:rsidP="0031637A">
      <w:pPr>
        <w:pStyle w:val="BodyA"/>
        <w:numPr>
          <w:ilvl w:val="0"/>
          <w:numId w:val="24"/>
        </w:numPr>
        <w:rPr>
          <w:color w:val="auto"/>
          <w:u w:color="3A7CA0"/>
          <w:lang w:val="de-DE"/>
        </w:rPr>
      </w:pPr>
      <w:r>
        <w:rPr>
          <w:color w:val="auto"/>
          <w:u w:color="3A7CA0"/>
          <w:lang w:val="de-DE"/>
        </w:rPr>
        <w:t>Edward VI</w:t>
      </w:r>
      <w:r w:rsidR="00E0113C">
        <w:rPr>
          <w:color w:val="auto"/>
          <w:u w:color="3A7CA0"/>
          <w:lang w:val="de-DE"/>
        </w:rPr>
        <w:t xml:space="preserve">; </w:t>
      </w:r>
      <w:r w:rsidRPr="0031637A">
        <w:rPr>
          <w:color w:val="auto"/>
          <w:u w:color="3A7CA0"/>
          <w:lang w:val="de-DE"/>
        </w:rPr>
        <w:t xml:space="preserve">The Book </w:t>
      </w:r>
      <w:r>
        <w:rPr>
          <w:color w:val="auto"/>
          <w:u w:color="3A7CA0"/>
          <w:lang w:val="de-DE"/>
        </w:rPr>
        <w:t>of Co</w:t>
      </w:r>
      <w:r w:rsidR="0027027A">
        <w:rPr>
          <w:color w:val="auto"/>
          <w:u w:color="3A7CA0"/>
          <w:lang w:val="de-DE"/>
        </w:rPr>
        <w:t>m</w:t>
      </w:r>
      <w:r>
        <w:rPr>
          <w:color w:val="auto"/>
          <w:u w:color="3A7CA0"/>
          <w:lang w:val="de-DE"/>
        </w:rPr>
        <w:t>mon Prayer</w:t>
      </w:r>
    </w:p>
    <w:p w14:paraId="35E58B20" w14:textId="2FF6E182" w:rsidR="0031637A" w:rsidRDefault="0031637A" w:rsidP="0031637A">
      <w:pPr>
        <w:pStyle w:val="BodyA"/>
        <w:numPr>
          <w:ilvl w:val="0"/>
          <w:numId w:val="24"/>
        </w:numPr>
        <w:rPr>
          <w:color w:val="auto"/>
          <w:u w:color="3A7CA0"/>
          <w:lang w:val="de-DE"/>
        </w:rPr>
      </w:pPr>
      <w:r>
        <w:rPr>
          <w:color w:val="auto"/>
          <w:u w:color="3A7CA0"/>
          <w:lang w:val="de-DE"/>
        </w:rPr>
        <w:t>Cranmer, Ridley and Latimer</w:t>
      </w:r>
    </w:p>
    <w:p w14:paraId="7D999C8C" w14:textId="74A7785D" w:rsidR="0031637A" w:rsidRDefault="0031637A" w:rsidP="0031637A">
      <w:pPr>
        <w:pStyle w:val="BodyA"/>
        <w:numPr>
          <w:ilvl w:val="0"/>
          <w:numId w:val="24"/>
        </w:numPr>
        <w:rPr>
          <w:color w:val="auto"/>
          <w:u w:color="3A7CA0"/>
          <w:lang w:val="de-DE"/>
        </w:rPr>
      </w:pPr>
      <w:r>
        <w:rPr>
          <w:color w:val="auto"/>
          <w:u w:color="3A7CA0"/>
          <w:lang w:val="de-DE"/>
        </w:rPr>
        <w:t>Mary and Elizabeth</w:t>
      </w:r>
    </w:p>
    <w:p w14:paraId="57C18C68" w14:textId="512EDCFC" w:rsidR="0031637A" w:rsidRDefault="00E0113C" w:rsidP="0031637A">
      <w:pPr>
        <w:pStyle w:val="BodyA"/>
        <w:numPr>
          <w:ilvl w:val="0"/>
          <w:numId w:val="24"/>
        </w:numPr>
        <w:rPr>
          <w:color w:val="auto"/>
          <w:u w:color="3A7CA0"/>
          <w:lang w:val="de-DE"/>
        </w:rPr>
      </w:pPr>
      <w:r>
        <w:rPr>
          <w:color w:val="auto"/>
          <w:u w:color="3A7CA0"/>
          <w:lang w:val="de-DE"/>
        </w:rPr>
        <w:t>John Jewel; Richard Hooker</w:t>
      </w:r>
    </w:p>
    <w:p w14:paraId="546D3798" w14:textId="77777777" w:rsidR="00E0113C" w:rsidRDefault="00E0113C" w:rsidP="0031637A">
      <w:pPr>
        <w:pStyle w:val="BodyA"/>
        <w:numPr>
          <w:ilvl w:val="0"/>
          <w:numId w:val="24"/>
        </w:numPr>
        <w:rPr>
          <w:color w:val="auto"/>
          <w:u w:color="3A7CA0"/>
          <w:lang w:val="de-DE"/>
        </w:rPr>
      </w:pPr>
      <w:r>
        <w:rPr>
          <w:color w:val="auto"/>
          <w:u w:color="3A7CA0"/>
          <w:lang w:val="de-DE"/>
        </w:rPr>
        <w:t xml:space="preserve">George Herbert, </w:t>
      </w:r>
      <w:r w:rsidRPr="00E0113C">
        <w:rPr>
          <w:i/>
          <w:iCs/>
          <w:color w:val="auto"/>
          <w:u w:color="3A7CA0"/>
          <w:lang w:val="de-DE"/>
        </w:rPr>
        <w:t>The Temple</w:t>
      </w:r>
    </w:p>
    <w:p w14:paraId="607CE71C" w14:textId="77777777" w:rsidR="00DC3388" w:rsidRDefault="00DC3388">
      <w:pPr>
        <w:pStyle w:val="BodyA"/>
        <w:rPr>
          <w:rFonts w:ascii="Times New Roman" w:eastAsia="Times New Roman" w:hAnsi="Times New Roman" w:cs="Times New Roman"/>
        </w:rPr>
      </w:pPr>
    </w:p>
    <w:p w14:paraId="32BB0CD1" w14:textId="7E201E2D" w:rsidR="00DC3388" w:rsidRPr="000E49BB" w:rsidRDefault="000E6426">
      <w:pPr>
        <w:pStyle w:val="BodyA"/>
        <w:rPr>
          <w:color w:val="FFA93A" w:themeColor="accent4"/>
        </w:rPr>
      </w:pPr>
      <w:r>
        <w:rPr>
          <w:b/>
          <w:bCs/>
          <w:color w:val="3A7CA0"/>
          <w:u w:color="3A7CA0"/>
          <w:lang w:val="de-DE"/>
        </w:rPr>
        <w:t>QUARTER 4</w:t>
      </w:r>
    </w:p>
    <w:p w14:paraId="6136557D" w14:textId="43F70DBC" w:rsidR="00E0113C" w:rsidRPr="0027027A" w:rsidRDefault="00E0113C" w:rsidP="0027027A">
      <w:pPr>
        <w:pStyle w:val="BodyA"/>
        <w:numPr>
          <w:ilvl w:val="0"/>
          <w:numId w:val="8"/>
        </w:numPr>
        <w:rPr>
          <w:rFonts w:ascii="Times New Roman" w:eastAsia="Times New Roman" w:hAnsi="Times New Roman" w:cs="Times New Roman"/>
          <w:color w:val="auto"/>
        </w:rPr>
      </w:pPr>
      <w:r w:rsidRPr="00E0113C">
        <w:rPr>
          <w:rFonts w:ascii="Times New Roman" w:hAnsi="Times New Roman"/>
          <w:color w:val="auto"/>
        </w:rPr>
        <w:t>James I</w:t>
      </w:r>
      <w:r w:rsidR="0027027A">
        <w:rPr>
          <w:rFonts w:ascii="Times New Roman" w:eastAsia="Times New Roman" w:hAnsi="Times New Roman" w:cs="Times New Roman"/>
          <w:color w:val="auto"/>
        </w:rPr>
        <w:t xml:space="preserve">, </w:t>
      </w:r>
      <w:r w:rsidR="0027027A" w:rsidRPr="00E0113C">
        <w:rPr>
          <w:rFonts w:ascii="Times New Roman" w:hAnsi="Times New Roman"/>
          <w:color w:val="auto"/>
        </w:rPr>
        <w:t>Lancelot Andrewes</w:t>
      </w:r>
      <w:r w:rsidR="0027027A">
        <w:rPr>
          <w:rFonts w:ascii="Times New Roman" w:eastAsia="Times New Roman" w:hAnsi="Times New Roman" w:cs="Times New Roman"/>
          <w:color w:val="auto"/>
        </w:rPr>
        <w:t xml:space="preserve"> and the </w:t>
      </w:r>
      <w:r w:rsidR="006E2DC6">
        <w:rPr>
          <w:rFonts w:ascii="Times New Roman" w:eastAsia="Times New Roman" w:hAnsi="Times New Roman" w:cs="Times New Roman"/>
          <w:color w:val="auto"/>
        </w:rPr>
        <w:t>Authorized</w:t>
      </w:r>
      <w:r w:rsidR="0027027A">
        <w:rPr>
          <w:rFonts w:ascii="Times New Roman" w:eastAsia="Times New Roman" w:hAnsi="Times New Roman" w:cs="Times New Roman"/>
          <w:color w:val="auto"/>
        </w:rPr>
        <w:t xml:space="preserve"> Version</w:t>
      </w:r>
      <w:r w:rsidR="006D4C0B">
        <w:rPr>
          <w:rFonts w:ascii="Times New Roman" w:eastAsia="Times New Roman" w:hAnsi="Times New Roman" w:cs="Times New Roman"/>
          <w:color w:val="auto"/>
        </w:rPr>
        <w:t xml:space="preserve"> of the Bible</w:t>
      </w:r>
    </w:p>
    <w:p w14:paraId="2210DF6B" w14:textId="5A8C25CB" w:rsidR="00E0113C" w:rsidRPr="00E0113C" w:rsidRDefault="00E0113C">
      <w:pPr>
        <w:pStyle w:val="BodyA"/>
        <w:numPr>
          <w:ilvl w:val="0"/>
          <w:numId w:val="8"/>
        </w:numPr>
        <w:rPr>
          <w:rFonts w:ascii="Times New Roman" w:eastAsia="Times New Roman" w:hAnsi="Times New Roman" w:cs="Times New Roman"/>
          <w:color w:val="auto"/>
        </w:rPr>
      </w:pPr>
      <w:r w:rsidRPr="00E0113C">
        <w:rPr>
          <w:rFonts w:ascii="Times New Roman" w:hAnsi="Times New Roman"/>
          <w:color w:val="auto"/>
        </w:rPr>
        <w:t>John Donne, poems</w:t>
      </w:r>
    </w:p>
    <w:p w14:paraId="4D92C9FE" w14:textId="3AE89EEB" w:rsidR="00E0113C" w:rsidRPr="006D4C0B" w:rsidRDefault="00E0113C">
      <w:pPr>
        <w:pStyle w:val="BodyA"/>
        <w:numPr>
          <w:ilvl w:val="0"/>
          <w:numId w:val="8"/>
        </w:numPr>
        <w:rPr>
          <w:rFonts w:ascii="Times New Roman" w:eastAsia="Times New Roman" w:hAnsi="Times New Roman" w:cs="Times New Roman"/>
          <w:color w:val="auto"/>
        </w:rPr>
      </w:pPr>
      <w:r w:rsidRPr="00E0113C">
        <w:rPr>
          <w:rFonts w:ascii="Times New Roman" w:eastAsia="Times New Roman" w:hAnsi="Times New Roman" w:cs="Times New Roman"/>
          <w:color w:val="auto"/>
        </w:rPr>
        <w:t xml:space="preserve">Alexander Nowell, </w:t>
      </w:r>
      <w:r w:rsidRPr="0027027A">
        <w:rPr>
          <w:rFonts w:ascii="Times New Roman" w:eastAsia="Times New Roman" w:hAnsi="Times New Roman" w:cs="Times New Roman"/>
          <w:i/>
          <w:iCs/>
          <w:color w:val="auto"/>
        </w:rPr>
        <w:t xml:space="preserve">Middle </w:t>
      </w:r>
      <w:r w:rsidR="0027027A" w:rsidRPr="0027027A">
        <w:rPr>
          <w:rFonts w:ascii="Times New Roman" w:eastAsia="Times New Roman" w:hAnsi="Times New Roman" w:cs="Times New Roman"/>
          <w:i/>
          <w:iCs/>
          <w:color w:val="auto"/>
        </w:rPr>
        <w:t>Catechism</w:t>
      </w:r>
    </w:p>
    <w:p w14:paraId="6719DB95" w14:textId="5AB72018" w:rsidR="00317807" w:rsidRPr="00317807" w:rsidRDefault="00317807" w:rsidP="00317807">
      <w:pPr>
        <w:pStyle w:val="BodyA"/>
        <w:numPr>
          <w:ilvl w:val="0"/>
          <w:numId w:val="8"/>
        </w:numPr>
        <w:rPr>
          <w:rFonts w:ascii="Times New Roman" w:eastAsia="Times New Roman" w:hAnsi="Times New Roman" w:cs="Times New Roman"/>
          <w:color w:val="auto"/>
        </w:rPr>
      </w:pPr>
      <w:r w:rsidRPr="00317807">
        <w:rPr>
          <w:rFonts w:ascii="Times New Roman" w:eastAsia="Times New Roman" w:hAnsi="Times New Roman" w:cs="Times New Roman"/>
          <w:color w:val="auto"/>
        </w:rPr>
        <w:t>BCP 1662</w:t>
      </w:r>
    </w:p>
    <w:p w14:paraId="29ED0490" w14:textId="2D426498" w:rsidR="00DC3388" w:rsidRPr="00E0113C" w:rsidRDefault="00E0113C">
      <w:pPr>
        <w:pStyle w:val="BodyA"/>
        <w:numPr>
          <w:ilvl w:val="0"/>
          <w:numId w:val="8"/>
        </w:numPr>
        <w:rPr>
          <w:color w:val="auto"/>
        </w:rPr>
        <w:sectPr w:rsidR="00DC3388" w:rsidRPr="00E0113C">
          <w:type w:val="continuous"/>
          <w:pgSz w:w="12240" w:h="15840"/>
          <w:pgMar w:top="1440" w:right="1440" w:bottom="1440" w:left="1440" w:header="720" w:footer="720" w:gutter="0"/>
          <w:cols w:num="2" w:space="720" w:equalWidth="0">
            <w:col w:w="4446" w:space="468"/>
            <w:col w:w="4446" w:space="0"/>
          </w:cols>
        </w:sectPr>
      </w:pPr>
      <w:r>
        <w:rPr>
          <w:color w:val="auto"/>
        </w:rPr>
        <w:t>What is Anglicanism?</w:t>
      </w:r>
    </w:p>
    <w:p w14:paraId="72F5465E" w14:textId="77777777" w:rsidR="00DC3388" w:rsidRDefault="00DC3388">
      <w:pPr>
        <w:pStyle w:val="BodyA"/>
        <w:rPr>
          <w:rFonts w:ascii="Times New Roman" w:eastAsia="Times New Roman" w:hAnsi="Times New Roman" w:cs="Times New Roman"/>
        </w:rPr>
      </w:pPr>
    </w:p>
    <w:p w14:paraId="4FC3C1C2" w14:textId="77777777" w:rsidR="00DC3388" w:rsidRDefault="00DC3388">
      <w:pPr>
        <w:pStyle w:val="BodyA"/>
        <w:rPr>
          <w:rFonts w:ascii="Times New Roman" w:eastAsia="Times New Roman" w:hAnsi="Times New Roman" w:cs="Times New Roman"/>
        </w:rPr>
      </w:pPr>
    </w:p>
    <w:p w14:paraId="23ED02E0" w14:textId="12DA6E9A" w:rsidR="00DC3388" w:rsidRDefault="000E6426">
      <w:pPr>
        <w:pStyle w:val="BodyA"/>
        <w:rPr>
          <w:b/>
          <w:bCs/>
          <w:smallCaps/>
          <w:color w:val="800000"/>
          <w:spacing w:val="5"/>
          <w:sz w:val="28"/>
          <w:szCs w:val="28"/>
          <w:u w:color="800000"/>
        </w:rPr>
      </w:pPr>
      <w:r>
        <w:rPr>
          <w:b/>
          <w:bCs/>
          <w:smallCaps/>
          <w:color w:val="800000"/>
          <w:spacing w:val="5"/>
          <w:sz w:val="28"/>
          <w:szCs w:val="28"/>
          <w:u w:color="800000"/>
          <w:lang w:val="de-DE"/>
        </w:rPr>
        <w:t xml:space="preserve">Course </w:t>
      </w:r>
      <w:r w:rsidR="0003465C">
        <w:rPr>
          <w:b/>
          <w:bCs/>
          <w:smallCaps/>
          <w:color w:val="800000"/>
          <w:spacing w:val="5"/>
          <w:sz w:val="28"/>
          <w:szCs w:val="28"/>
          <w:u w:color="800000"/>
          <w:lang w:val="de-DE"/>
        </w:rPr>
        <w:t>Readings</w:t>
      </w:r>
      <w:r>
        <w:rPr>
          <w:b/>
          <w:bCs/>
          <w:smallCaps/>
          <w:color w:val="800000"/>
          <w:spacing w:val="5"/>
          <w:sz w:val="28"/>
          <w:szCs w:val="28"/>
          <w:u w:color="800000"/>
        </w:rPr>
        <w:t>:</w:t>
      </w:r>
    </w:p>
    <w:p w14:paraId="60D1C6DC" w14:textId="6AC6D99C" w:rsidR="0003465C" w:rsidRDefault="0003465C">
      <w:pPr>
        <w:pStyle w:val="BodyA"/>
        <w:rPr>
          <w:b/>
          <w:bCs/>
          <w:smallCaps/>
          <w:color w:val="800000"/>
          <w:spacing w:val="5"/>
          <w:sz w:val="28"/>
          <w:szCs w:val="28"/>
          <w:u w:color="800000"/>
        </w:rPr>
      </w:pPr>
    </w:p>
    <w:p w14:paraId="699720E4" w14:textId="4ECE0893" w:rsidR="0003465C" w:rsidRPr="0003465C" w:rsidRDefault="0003465C">
      <w:pPr>
        <w:pStyle w:val="BodyA"/>
        <w:rPr>
          <w:rFonts w:ascii="Times New Roman" w:hAnsi="Times New Roman" w:cs="Times New Roman"/>
          <w:b/>
          <w:bCs/>
          <w:smallCaps/>
          <w:color w:val="800000"/>
          <w:spacing w:val="5"/>
          <w:u w:color="800000"/>
        </w:rPr>
      </w:pPr>
      <w:r w:rsidRPr="0003465C">
        <w:rPr>
          <w:rFonts w:ascii="Times New Roman" w:hAnsi="Times New Roman" w:cs="Times New Roman"/>
          <w:b/>
          <w:bCs/>
          <w:smallCaps/>
          <w:color w:val="auto"/>
          <w:spacing w:val="5"/>
          <w:u w:color="800000"/>
        </w:rPr>
        <w:t xml:space="preserve">note: only the </w:t>
      </w:r>
      <w:r w:rsidR="00A72051">
        <w:rPr>
          <w:rFonts w:ascii="Times New Roman" w:hAnsi="Times New Roman" w:cs="Times New Roman"/>
          <w:b/>
          <w:bCs/>
          <w:smallCaps/>
          <w:color w:val="auto"/>
          <w:spacing w:val="5"/>
          <w:u w:color="800000"/>
        </w:rPr>
        <w:t xml:space="preserve">first two </w:t>
      </w:r>
      <w:r w:rsidRPr="0003465C">
        <w:rPr>
          <w:rFonts w:ascii="Times New Roman" w:hAnsi="Times New Roman" w:cs="Times New Roman"/>
          <w:b/>
          <w:bCs/>
          <w:smallCaps/>
          <w:color w:val="auto"/>
          <w:spacing w:val="5"/>
          <w:u w:color="800000"/>
        </w:rPr>
        <w:t xml:space="preserve">texts need to be purchased. </w:t>
      </w:r>
      <w:r w:rsidR="00A030F3">
        <w:rPr>
          <w:rFonts w:ascii="Times New Roman" w:hAnsi="Times New Roman" w:cs="Times New Roman"/>
          <w:b/>
          <w:bCs/>
          <w:smallCaps/>
          <w:color w:val="auto"/>
          <w:spacing w:val="5"/>
          <w:u w:color="800000"/>
        </w:rPr>
        <w:t>the remaining readings will be supplied by the teacher or available online.</w:t>
      </w:r>
    </w:p>
    <w:p w14:paraId="1B66850E" w14:textId="43977F43" w:rsidR="00DC3388" w:rsidRPr="00A26618" w:rsidRDefault="00DC3388" w:rsidP="00A171BC">
      <w:pPr>
        <w:pStyle w:val="BodyA"/>
        <w:rPr>
          <w:rStyle w:val="None"/>
          <w:rFonts w:ascii="Times New Roman" w:eastAsia="Arial Unicode MS" w:hAnsi="Times New Roman" w:cs="Times New Roman"/>
        </w:rPr>
      </w:pPr>
    </w:p>
    <w:p w14:paraId="19C7973A" w14:textId="1BDE2455" w:rsidR="00D57ABE" w:rsidRPr="00A72051" w:rsidRDefault="00614795" w:rsidP="00A739AD">
      <w:pPr>
        <w:pStyle w:val="BodyA"/>
        <w:numPr>
          <w:ilvl w:val="0"/>
          <w:numId w:val="27"/>
        </w:numPr>
        <w:rPr>
          <w:rStyle w:val="None"/>
          <w:rFonts w:ascii="Times New Roman" w:eastAsia="Arial Unicode MS" w:hAnsi="Times New Roman" w:cs="Times New Roman"/>
          <w:b/>
          <w:bCs/>
          <w:i/>
          <w:iCs/>
        </w:rPr>
      </w:pPr>
      <w:r>
        <w:rPr>
          <w:rStyle w:val="None"/>
          <w:rFonts w:ascii="Times New Roman" w:eastAsia="Arial Unicode MS" w:hAnsi="Times New Roman" w:cs="Times New Roman"/>
        </w:rPr>
        <w:t xml:space="preserve">J.R.H. Moorman. </w:t>
      </w:r>
      <w:r w:rsidR="00A739AD" w:rsidRPr="00A72051">
        <w:rPr>
          <w:rStyle w:val="None"/>
          <w:rFonts w:ascii="Times New Roman" w:eastAsia="Arial Unicode MS" w:hAnsi="Times New Roman" w:cs="Times New Roman"/>
          <w:i/>
          <w:iCs/>
        </w:rPr>
        <w:t>A History of the Church in England</w:t>
      </w:r>
      <w:r>
        <w:rPr>
          <w:rStyle w:val="None"/>
          <w:rFonts w:ascii="Times New Roman" w:eastAsia="Arial Unicode MS" w:hAnsi="Times New Roman" w:cs="Times New Roman"/>
          <w:i/>
          <w:iCs/>
        </w:rPr>
        <w:t>.</w:t>
      </w:r>
      <w:r w:rsidR="00A739AD" w:rsidRPr="00A72051">
        <w:rPr>
          <w:rStyle w:val="None"/>
          <w:rFonts w:ascii="Times New Roman" w:eastAsia="Arial Unicode MS" w:hAnsi="Times New Roman" w:cs="Times New Roman"/>
        </w:rPr>
        <w:t xml:space="preserve"> </w:t>
      </w:r>
      <w:r w:rsidR="00A739AD" w:rsidRPr="00A72051">
        <w:rPr>
          <w:rStyle w:val="None"/>
          <w:rFonts w:ascii="Times New Roman" w:eastAsia="Arial Unicode MS" w:hAnsi="Times New Roman" w:cs="Times New Roman"/>
        </w:rPr>
        <w:tab/>
      </w:r>
      <w:r w:rsidR="009354A0" w:rsidRPr="00A72051">
        <w:rPr>
          <w:rStyle w:val="None"/>
          <w:rFonts w:ascii="Times New Roman" w:eastAsia="Arial Unicode MS" w:hAnsi="Times New Roman" w:cs="Times New Roman"/>
          <w:b/>
          <w:bCs/>
        </w:rPr>
        <w:t>978-0819214065</w:t>
      </w:r>
    </w:p>
    <w:p w14:paraId="20E091A8" w14:textId="2E81D747" w:rsidR="00A739AD" w:rsidRPr="00A72051" w:rsidRDefault="005C7435" w:rsidP="00A739AD">
      <w:pPr>
        <w:pStyle w:val="BodyA"/>
        <w:numPr>
          <w:ilvl w:val="0"/>
          <w:numId w:val="27"/>
        </w:numPr>
        <w:rPr>
          <w:rStyle w:val="None"/>
          <w:rFonts w:ascii="Times New Roman" w:eastAsia="Arial Unicode MS" w:hAnsi="Times New Roman" w:cs="Times New Roman"/>
        </w:rPr>
      </w:pPr>
      <w:r w:rsidRPr="00A72051">
        <w:rPr>
          <w:rStyle w:val="None"/>
          <w:rFonts w:ascii="Times New Roman" w:eastAsia="Arial Unicode MS" w:hAnsi="Times New Roman" w:cs="Times New Roman"/>
          <w:i/>
          <w:iCs/>
        </w:rPr>
        <w:t>T</w:t>
      </w:r>
      <w:r w:rsidRPr="00A72051">
        <w:rPr>
          <w:rStyle w:val="None"/>
          <w:rFonts w:ascii="Times New Roman" w:eastAsia="Arial Unicode MS" w:hAnsi="Times New Roman" w:cs="Times New Roman"/>
          <w:i/>
          <w:iCs/>
        </w:rPr>
        <w:t>he Book of Common Prayer: The Texts of 1549, 1559, and 1662</w:t>
      </w:r>
      <w:r w:rsidRPr="00A72051">
        <w:rPr>
          <w:rStyle w:val="None"/>
          <w:rFonts w:ascii="Times New Roman" w:eastAsia="Arial Unicode MS" w:hAnsi="Times New Roman" w:cs="Times New Roman"/>
        </w:rPr>
        <w:t xml:space="preserve">, Ed. Brian Cummings </w:t>
      </w:r>
      <w:r w:rsidRPr="00A72051">
        <w:rPr>
          <w:rStyle w:val="None"/>
          <w:rFonts w:ascii="Times New Roman" w:eastAsia="Arial Unicode MS" w:hAnsi="Times New Roman" w:cs="Times New Roman"/>
        </w:rPr>
        <w:t xml:space="preserve"> (Oxford World's Classics)</w:t>
      </w:r>
      <w:r w:rsidR="00C93812" w:rsidRPr="00A72051">
        <w:t xml:space="preserve">  </w:t>
      </w:r>
      <w:r w:rsidR="00AC555C">
        <w:t xml:space="preserve">   </w:t>
      </w:r>
      <w:r w:rsidR="00C93812" w:rsidRPr="00A72051">
        <w:rPr>
          <w:b/>
          <w:bCs/>
        </w:rPr>
        <w:t>9</w:t>
      </w:r>
      <w:r w:rsidR="00C93812" w:rsidRPr="00A72051">
        <w:rPr>
          <w:rStyle w:val="None"/>
          <w:rFonts w:ascii="Times New Roman" w:eastAsia="Arial Unicode MS" w:hAnsi="Times New Roman" w:cs="Times New Roman"/>
          <w:b/>
          <w:bCs/>
        </w:rPr>
        <w:t>78-0199645206</w:t>
      </w:r>
    </w:p>
    <w:p w14:paraId="119E2C09" w14:textId="128D05AF" w:rsidR="00C93812" w:rsidRDefault="00107B54" w:rsidP="00A739AD">
      <w:pPr>
        <w:pStyle w:val="BodyA"/>
        <w:numPr>
          <w:ilvl w:val="0"/>
          <w:numId w:val="27"/>
        </w:numPr>
        <w:rPr>
          <w:rStyle w:val="None"/>
          <w:rFonts w:ascii="Times New Roman" w:eastAsia="Arial Unicode MS" w:hAnsi="Times New Roman" w:cs="Times New Roman"/>
        </w:rPr>
      </w:pPr>
      <w:r>
        <w:rPr>
          <w:rStyle w:val="None"/>
          <w:rFonts w:ascii="Times New Roman" w:eastAsia="Arial Unicode MS" w:hAnsi="Times New Roman" w:cs="Times New Roman"/>
        </w:rPr>
        <w:t>“</w:t>
      </w:r>
      <w:r w:rsidR="00A030F3">
        <w:rPr>
          <w:rStyle w:val="None"/>
          <w:rFonts w:ascii="Times New Roman" w:eastAsia="Arial Unicode MS" w:hAnsi="Times New Roman" w:cs="Times New Roman"/>
        </w:rPr>
        <w:t>The Dream of the Rood</w:t>
      </w:r>
      <w:r>
        <w:rPr>
          <w:rStyle w:val="None"/>
          <w:rFonts w:ascii="Times New Roman" w:eastAsia="Arial Unicode MS" w:hAnsi="Times New Roman" w:cs="Times New Roman"/>
        </w:rPr>
        <w:t>”</w:t>
      </w:r>
    </w:p>
    <w:p w14:paraId="284F0473" w14:textId="0646E29D" w:rsidR="00107B54" w:rsidRDefault="00AC555C" w:rsidP="00AC555C">
      <w:pPr>
        <w:pStyle w:val="BodyA"/>
        <w:numPr>
          <w:ilvl w:val="0"/>
          <w:numId w:val="27"/>
        </w:numPr>
        <w:rPr>
          <w:rStyle w:val="None"/>
          <w:rFonts w:ascii="Times New Roman" w:eastAsia="Arial Unicode MS" w:hAnsi="Times New Roman" w:cs="Times New Roman"/>
        </w:rPr>
      </w:pPr>
      <w:r>
        <w:rPr>
          <w:rStyle w:val="None"/>
          <w:rFonts w:ascii="Times New Roman" w:eastAsia="Arial Unicode MS" w:hAnsi="Times New Roman" w:cs="Times New Roman"/>
        </w:rPr>
        <w:t xml:space="preserve">George Herbert. </w:t>
      </w:r>
      <w:r w:rsidR="00107B54" w:rsidRPr="00107B54">
        <w:rPr>
          <w:rStyle w:val="None"/>
          <w:rFonts w:ascii="Times New Roman" w:eastAsia="Arial Unicode MS" w:hAnsi="Times New Roman" w:cs="Times New Roman"/>
          <w:i/>
          <w:iCs/>
        </w:rPr>
        <w:t>The Temple</w:t>
      </w:r>
      <w:r w:rsidR="00107B54">
        <w:rPr>
          <w:rStyle w:val="None"/>
          <w:rFonts w:ascii="Times New Roman" w:eastAsia="Arial Unicode MS" w:hAnsi="Times New Roman" w:cs="Times New Roman"/>
        </w:rPr>
        <w:t>, selected poems</w:t>
      </w:r>
      <w:r>
        <w:rPr>
          <w:rStyle w:val="None"/>
          <w:rFonts w:ascii="Times New Roman" w:eastAsia="Arial Unicode MS" w:hAnsi="Times New Roman" w:cs="Times New Roman"/>
        </w:rPr>
        <w:t>.</w:t>
      </w:r>
    </w:p>
    <w:p w14:paraId="6870673E" w14:textId="58E940F0" w:rsidR="00AC555C" w:rsidRDefault="00AC555C" w:rsidP="00AC555C">
      <w:pPr>
        <w:pStyle w:val="BodyA"/>
        <w:numPr>
          <w:ilvl w:val="0"/>
          <w:numId w:val="27"/>
        </w:numPr>
        <w:rPr>
          <w:rStyle w:val="None"/>
          <w:rFonts w:ascii="Times New Roman" w:eastAsia="Arial Unicode MS" w:hAnsi="Times New Roman" w:cs="Times New Roman"/>
        </w:rPr>
      </w:pPr>
      <w:r>
        <w:rPr>
          <w:rStyle w:val="None"/>
          <w:rFonts w:ascii="Times New Roman" w:eastAsia="Arial Unicode MS" w:hAnsi="Times New Roman" w:cs="Times New Roman"/>
        </w:rPr>
        <w:t xml:space="preserve">Alexander Nowell, </w:t>
      </w:r>
      <w:r w:rsidR="000A3E4F">
        <w:rPr>
          <w:rStyle w:val="None"/>
          <w:rFonts w:ascii="Times New Roman" w:eastAsia="Arial Unicode MS" w:hAnsi="Times New Roman" w:cs="Times New Roman"/>
        </w:rPr>
        <w:t xml:space="preserve">“The </w:t>
      </w:r>
      <w:r w:rsidR="00CB0BA4">
        <w:rPr>
          <w:rStyle w:val="None"/>
          <w:rFonts w:ascii="Times New Roman" w:eastAsia="Arial Unicode MS" w:hAnsi="Times New Roman" w:cs="Times New Roman"/>
        </w:rPr>
        <w:t>Middle Catechism</w:t>
      </w:r>
      <w:r w:rsidR="000A3E4F">
        <w:rPr>
          <w:rStyle w:val="None"/>
          <w:rFonts w:ascii="Times New Roman" w:eastAsia="Arial Unicode MS" w:hAnsi="Times New Roman" w:cs="Times New Roman"/>
        </w:rPr>
        <w:t>”.</w:t>
      </w:r>
    </w:p>
    <w:p w14:paraId="5DA97D2C" w14:textId="36DC28DB" w:rsidR="0027027A" w:rsidRDefault="00673510" w:rsidP="00A171BC">
      <w:pPr>
        <w:pStyle w:val="BodyA"/>
        <w:numPr>
          <w:ilvl w:val="0"/>
          <w:numId w:val="27"/>
        </w:numPr>
        <w:rPr>
          <w:rStyle w:val="None"/>
          <w:rFonts w:ascii="Times New Roman" w:eastAsia="Arial Unicode MS" w:hAnsi="Times New Roman" w:cs="Times New Roman"/>
        </w:rPr>
      </w:pPr>
      <w:r>
        <w:rPr>
          <w:rStyle w:val="None"/>
          <w:rFonts w:ascii="Times New Roman" w:eastAsia="Arial Unicode MS" w:hAnsi="Times New Roman" w:cs="Times New Roman"/>
        </w:rPr>
        <w:t>John Donne, selected poems.</w:t>
      </w:r>
    </w:p>
    <w:p w14:paraId="37182310" w14:textId="68A99559" w:rsidR="00615A44" w:rsidRPr="003F0D76" w:rsidRDefault="00615A44" w:rsidP="00A171BC">
      <w:pPr>
        <w:pStyle w:val="BodyA"/>
        <w:numPr>
          <w:ilvl w:val="0"/>
          <w:numId w:val="27"/>
        </w:numPr>
        <w:rPr>
          <w:rStyle w:val="None"/>
          <w:rFonts w:ascii="Times New Roman" w:eastAsia="Arial Unicode MS" w:hAnsi="Times New Roman" w:cs="Times New Roman"/>
        </w:rPr>
      </w:pPr>
      <w:r>
        <w:rPr>
          <w:rStyle w:val="None"/>
          <w:rFonts w:ascii="Times New Roman" w:eastAsia="Arial Unicode MS" w:hAnsi="Times New Roman" w:cs="Times New Roman"/>
        </w:rPr>
        <w:t>Other teacher-prepared readings.</w:t>
      </w:r>
    </w:p>
    <w:p w14:paraId="470B2AC0" w14:textId="77777777" w:rsidR="00DC3388" w:rsidRDefault="00DC3388" w:rsidP="00A171BC">
      <w:pPr>
        <w:pStyle w:val="BodyA"/>
        <w:rPr>
          <w:rFonts w:ascii="Times New Roman" w:eastAsia="Times New Roman" w:hAnsi="Times New Roman" w:cs="Times New Roman"/>
        </w:rPr>
      </w:pPr>
    </w:p>
    <w:p w14:paraId="5FB9D2B4" w14:textId="57A63E90" w:rsidR="00DC3388" w:rsidRPr="00E0113C" w:rsidRDefault="000E6426" w:rsidP="00E0113C">
      <w:pPr>
        <w:pStyle w:val="BodyAA"/>
        <w:pBdr>
          <w:bottom w:val="single" w:sz="8" w:space="0" w:color="000000"/>
        </w:pBdr>
        <w:jc w:val="center"/>
        <w:rPr>
          <w:b/>
          <w:bCs/>
          <w:smallCaps/>
          <w:color w:val="800000"/>
          <w:sz w:val="28"/>
          <w:szCs w:val="28"/>
          <w:u w:color="800000"/>
        </w:rPr>
      </w:pPr>
      <w:r>
        <w:rPr>
          <w:rStyle w:val="None"/>
          <w:b/>
          <w:bCs/>
          <w:smallCaps/>
          <w:color w:val="800000"/>
          <w:sz w:val="28"/>
          <w:szCs w:val="28"/>
          <w:u w:color="800000"/>
        </w:rPr>
        <w:t>Expectations</w:t>
      </w:r>
      <w:r w:rsidR="000E49BB">
        <w:rPr>
          <w:rStyle w:val="None"/>
          <w:b/>
          <w:bCs/>
          <w:smallCaps/>
          <w:color w:val="800000"/>
          <w:sz w:val="28"/>
          <w:szCs w:val="28"/>
          <w:u w:color="800000"/>
        </w:rPr>
        <w:t xml:space="preserve"> </w:t>
      </w:r>
      <w:r w:rsidR="00D47B48">
        <w:rPr>
          <w:rStyle w:val="None"/>
          <w:b/>
          <w:bCs/>
          <w:smallCaps/>
          <w:color w:val="800000"/>
          <w:sz w:val="28"/>
          <w:szCs w:val="28"/>
          <w:u w:color="800000"/>
        </w:rPr>
        <w:t>of Students</w:t>
      </w:r>
    </w:p>
    <w:p w14:paraId="62B6A7A5" w14:textId="285F708D" w:rsidR="00D47B48" w:rsidRDefault="00D47B48"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 xml:space="preserve">Students are expected to come to class prepared: </w:t>
      </w:r>
      <w:r w:rsidR="00417493">
        <w:rPr>
          <w:rFonts w:ascii="Times New Roman" w:eastAsia="Times New Roman" w:hAnsi="Times New Roman" w:cs="Times New Roman"/>
          <w:color w:val="auto"/>
        </w:rPr>
        <w:t xml:space="preserve">with </w:t>
      </w:r>
      <w:r>
        <w:rPr>
          <w:rFonts w:ascii="Times New Roman" w:eastAsia="Times New Roman" w:hAnsi="Times New Roman" w:cs="Times New Roman"/>
          <w:color w:val="auto"/>
        </w:rPr>
        <w:t xml:space="preserve">reading assignments completed and </w:t>
      </w:r>
      <w:r w:rsidR="00417493">
        <w:rPr>
          <w:rFonts w:ascii="Times New Roman" w:eastAsia="Times New Roman" w:hAnsi="Times New Roman" w:cs="Times New Roman"/>
          <w:color w:val="auto"/>
        </w:rPr>
        <w:t>contemplated</w:t>
      </w:r>
      <w:r>
        <w:rPr>
          <w:rFonts w:ascii="Times New Roman" w:eastAsia="Times New Roman" w:hAnsi="Times New Roman" w:cs="Times New Roman"/>
          <w:color w:val="auto"/>
        </w:rPr>
        <w:t xml:space="preserve">, all materials present, and ready to </w:t>
      </w:r>
      <w:r w:rsidR="00417493">
        <w:rPr>
          <w:rFonts w:ascii="Times New Roman" w:eastAsia="Times New Roman" w:hAnsi="Times New Roman" w:cs="Times New Roman"/>
          <w:color w:val="auto"/>
        </w:rPr>
        <w:t>actively participate</w:t>
      </w:r>
      <w:r>
        <w:rPr>
          <w:rFonts w:ascii="Times New Roman" w:eastAsia="Times New Roman" w:hAnsi="Times New Roman" w:cs="Times New Roman"/>
          <w:color w:val="auto"/>
        </w:rPr>
        <w:t>.</w:t>
      </w:r>
    </w:p>
    <w:p w14:paraId="22B4D158" w14:textId="360127C2" w:rsidR="001A062A" w:rsidRDefault="001A062A"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Students are expected to be engaged</w:t>
      </w:r>
      <w:r w:rsidR="00417493">
        <w:rPr>
          <w:rFonts w:ascii="Times New Roman" w:eastAsia="Times New Roman" w:hAnsi="Times New Roman" w:cs="Times New Roman"/>
          <w:color w:val="auto"/>
        </w:rPr>
        <w:t>:</w:t>
      </w:r>
      <w:r w:rsidR="00D47B48">
        <w:rPr>
          <w:rFonts w:ascii="Times New Roman" w:eastAsia="Times New Roman" w:hAnsi="Times New Roman" w:cs="Times New Roman"/>
          <w:color w:val="auto"/>
        </w:rPr>
        <w:t xml:space="preserve"> listening carefully, </w:t>
      </w:r>
      <w:r>
        <w:rPr>
          <w:rFonts w:ascii="Times New Roman" w:eastAsia="Times New Roman" w:hAnsi="Times New Roman" w:cs="Times New Roman"/>
          <w:color w:val="auto"/>
        </w:rPr>
        <w:t>asking and answering questions</w:t>
      </w:r>
      <w:r w:rsidR="00F3518B">
        <w:rPr>
          <w:rFonts w:ascii="Times New Roman" w:eastAsia="Times New Roman" w:hAnsi="Times New Roman" w:cs="Times New Roman"/>
          <w:color w:val="auto"/>
        </w:rPr>
        <w:t>, and thinking about the matters under discussion.</w:t>
      </w:r>
    </w:p>
    <w:p w14:paraId="7F791727" w14:textId="047123CE" w:rsidR="00F3518B" w:rsidRDefault="00F3518B"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Students are expected to take notes on important and relevant content in an organized way so th</w:t>
      </w:r>
      <w:r w:rsidR="00417493">
        <w:rPr>
          <w:rFonts w:ascii="Times New Roman" w:eastAsia="Times New Roman" w:hAnsi="Times New Roman" w:cs="Times New Roman"/>
          <w:color w:val="auto"/>
        </w:rPr>
        <w:t>ose notes</w:t>
      </w:r>
      <w:r>
        <w:rPr>
          <w:rFonts w:ascii="Times New Roman" w:eastAsia="Times New Roman" w:hAnsi="Times New Roman" w:cs="Times New Roman"/>
          <w:color w:val="auto"/>
        </w:rPr>
        <w:t xml:space="preserve"> can be consulted for assignments and assessments.</w:t>
      </w:r>
    </w:p>
    <w:p w14:paraId="0BC93D70" w14:textId="4C47FBC8" w:rsidR="00D47B48" w:rsidRDefault="00D47B48"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Students are expected to submit written assignments on time</w:t>
      </w:r>
      <w:r w:rsidR="00417493">
        <w:rPr>
          <w:rFonts w:ascii="Times New Roman" w:eastAsia="Times New Roman" w:hAnsi="Times New Roman" w:cs="Times New Roman"/>
          <w:color w:val="auto"/>
        </w:rPr>
        <w:t>,</w:t>
      </w:r>
      <w:r>
        <w:rPr>
          <w:rFonts w:ascii="Times New Roman" w:eastAsia="Times New Roman" w:hAnsi="Times New Roman" w:cs="Times New Roman"/>
          <w:color w:val="auto"/>
        </w:rPr>
        <w:t xml:space="preserve"> completed neatly and thoroughly.</w:t>
      </w:r>
    </w:p>
    <w:p w14:paraId="3D929716" w14:textId="67181D9A" w:rsidR="00D47B48" w:rsidRDefault="00D47B48"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Students are expected to act responsibly: to let the teacher know if he or she will be absent and seek a way to make up for the lost class; to keep up with all reading and writing assignments, and ask for guidance and direction from the teacher whenever necessary.</w:t>
      </w:r>
    </w:p>
    <w:p w14:paraId="2334865F" w14:textId="1F628F13" w:rsidR="00E0113C" w:rsidRPr="00E0113C" w:rsidRDefault="00E0113C" w:rsidP="00E0113C">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Students are expected to be respectful to their teacher, their classmates and the material.</w:t>
      </w:r>
    </w:p>
    <w:p w14:paraId="490BE2A8" w14:textId="21BADEBE" w:rsidR="00D47B48" w:rsidRDefault="00D47B48" w:rsidP="00895763">
      <w:pPr>
        <w:pStyle w:val="BodyA"/>
        <w:numPr>
          <w:ilvl w:val="0"/>
          <w:numId w:val="19"/>
        </w:numPr>
        <w:rPr>
          <w:rFonts w:ascii="Times New Roman" w:eastAsia="Times New Roman" w:hAnsi="Times New Roman" w:cs="Times New Roman"/>
          <w:color w:val="auto"/>
        </w:rPr>
      </w:pPr>
      <w:r>
        <w:rPr>
          <w:rFonts w:ascii="Times New Roman" w:eastAsia="Times New Roman" w:hAnsi="Times New Roman" w:cs="Times New Roman"/>
          <w:color w:val="auto"/>
        </w:rPr>
        <w:t xml:space="preserve">Students are expected to submit their work by scanning it and uploading it into the Schoology assignment window. </w:t>
      </w:r>
    </w:p>
    <w:p w14:paraId="236326FF" w14:textId="77777777" w:rsidR="00DC3388" w:rsidRDefault="00DC3388">
      <w:pPr>
        <w:pStyle w:val="BodyA"/>
        <w:rPr>
          <w:rFonts w:ascii="Times New Roman" w:eastAsia="Times New Roman" w:hAnsi="Times New Roman" w:cs="Times New Roman"/>
        </w:rPr>
      </w:pPr>
    </w:p>
    <w:p w14:paraId="2DDBD7E2" w14:textId="77777777" w:rsidR="00DC3388" w:rsidRDefault="00DC3388">
      <w:pPr>
        <w:pStyle w:val="BodyA"/>
        <w:rPr>
          <w:rFonts w:ascii="Times New Roman" w:eastAsia="Times New Roman" w:hAnsi="Times New Roman" w:cs="Times New Roman"/>
        </w:rPr>
      </w:pPr>
    </w:p>
    <w:p w14:paraId="2187E649" w14:textId="10711763" w:rsidR="000E49BB" w:rsidRPr="001B547A" w:rsidRDefault="000E6426" w:rsidP="001B547A">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w:t>
      </w:r>
      <w:r w:rsidR="00E0113C">
        <w:rPr>
          <w:rStyle w:val="None"/>
          <w:b/>
          <w:bCs/>
          <w:smallCaps/>
          <w:color w:val="800000"/>
          <w:spacing w:val="5"/>
          <w:sz w:val="28"/>
          <w:szCs w:val="28"/>
          <w:u w:color="800000"/>
        </w:rPr>
        <w:t xml:space="preserve"> </w:t>
      </w:r>
      <w:r>
        <w:rPr>
          <w:rStyle w:val="None"/>
          <w:b/>
          <w:bCs/>
          <w:smallCaps/>
          <w:color w:val="800000"/>
          <w:spacing w:val="5"/>
          <w:sz w:val="28"/>
          <w:szCs w:val="28"/>
          <w:u w:color="800000"/>
        </w:rPr>
        <w:t xml:space="preserve">Mastery </w:t>
      </w:r>
    </w:p>
    <w:p w14:paraId="19EFBAFF" w14:textId="09A12A7C" w:rsidR="001B547A" w:rsidRPr="00417493" w:rsidRDefault="00D57ABE" w:rsidP="00895763">
      <w:pPr>
        <w:pStyle w:val="BodyA"/>
        <w:rPr>
          <w:rStyle w:val="None"/>
          <w:rFonts w:ascii="Times New Roman" w:hAnsi="Times New Roman" w:cs="Times New Roman"/>
        </w:rPr>
      </w:pPr>
      <w:r w:rsidRPr="00417493">
        <w:rPr>
          <w:rStyle w:val="None"/>
          <w:rFonts w:ascii="Times New Roman" w:hAnsi="Times New Roman" w:cs="Times New Roman"/>
        </w:rPr>
        <w:t>Assessment of students is made in light of the following goals:</w:t>
      </w:r>
    </w:p>
    <w:p w14:paraId="5472D364" w14:textId="501578F2"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w:t>
      </w:r>
      <w:r w:rsidRPr="00417493">
        <w:rPr>
          <w:rFonts w:ascii="Times New Roman" w:hAnsi="Times New Roman" w:cs="Times New Roman"/>
          <w:bCs/>
          <w:sz w:val="24"/>
          <w:szCs w:val="24"/>
        </w:rPr>
        <w:t xml:space="preserve"> gain knowledge of the history of the church in England from 597 to 1662.</w:t>
      </w:r>
    </w:p>
    <w:p w14:paraId="54247CCB" w14:textId="235DFC67"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 xml:space="preserve">hat they </w:t>
      </w:r>
      <w:r w:rsidRPr="00417493">
        <w:rPr>
          <w:rFonts w:ascii="Times New Roman" w:hAnsi="Times New Roman" w:cs="Times New Roman"/>
          <w:bCs/>
          <w:sz w:val="24"/>
          <w:szCs w:val="24"/>
        </w:rPr>
        <w:t>understand the issues that led to the Reformation.</w:t>
      </w:r>
    </w:p>
    <w:p w14:paraId="16D44CF1" w14:textId="4E39C538"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w:t>
      </w:r>
      <w:r w:rsidRPr="00417493">
        <w:rPr>
          <w:rFonts w:ascii="Times New Roman" w:hAnsi="Times New Roman" w:cs="Times New Roman"/>
          <w:bCs/>
          <w:sz w:val="24"/>
          <w:szCs w:val="24"/>
        </w:rPr>
        <w:t xml:space="preserve"> know the names and roles of key figures in</w:t>
      </w:r>
      <w:r w:rsidR="00D57ABE" w:rsidRPr="00417493">
        <w:rPr>
          <w:rFonts w:ascii="Times New Roman" w:hAnsi="Times New Roman" w:cs="Times New Roman"/>
          <w:bCs/>
          <w:sz w:val="24"/>
          <w:szCs w:val="24"/>
        </w:rPr>
        <w:t xml:space="preserve"> and around</w:t>
      </w:r>
      <w:r w:rsidRPr="00417493">
        <w:rPr>
          <w:rFonts w:ascii="Times New Roman" w:hAnsi="Times New Roman" w:cs="Times New Roman"/>
          <w:bCs/>
          <w:sz w:val="24"/>
          <w:szCs w:val="24"/>
        </w:rPr>
        <w:t xml:space="preserve"> Reformation England.</w:t>
      </w:r>
    </w:p>
    <w:p w14:paraId="6998812E" w14:textId="68E0FE4F"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w:t>
      </w:r>
      <w:r w:rsidRPr="00417493">
        <w:rPr>
          <w:rFonts w:ascii="Times New Roman" w:hAnsi="Times New Roman" w:cs="Times New Roman"/>
          <w:bCs/>
          <w:sz w:val="24"/>
          <w:szCs w:val="24"/>
        </w:rPr>
        <w:t xml:space="preserve"> appreciate the beauty and doctrine of the Book of Common Prayer (1549, 1559 and 1662).</w:t>
      </w:r>
    </w:p>
    <w:p w14:paraId="1AA0B46E" w14:textId="1F17EB08"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w:t>
      </w:r>
      <w:r w:rsidRPr="00417493">
        <w:rPr>
          <w:rFonts w:ascii="Times New Roman" w:hAnsi="Times New Roman" w:cs="Times New Roman"/>
          <w:bCs/>
          <w:sz w:val="24"/>
          <w:szCs w:val="24"/>
        </w:rPr>
        <w:t xml:space="preserve"> </w:t>
      </w:r>
      <w:r w:rsidR="006A0A51">
        <w:rPr>
          <w:rFonts w:ascii="Times New Roman" w:hAnsi="Times New Roman" w:cs="Times New Roman"/>
          <w:bCs/>
          <w:sz w:val="24"/>
          <w:szCs w:val="24"/>
        </w:rPr>
        <w:t>are</w:t>
      </w:r>
      <w:r w:rsidRPr="00417493">
        <w:rPr>
          <w:rFonts w:ascii="Times New Roman" w:hAnsi="Times New Roman" w:cs="Times New Roman"/>
          <w:bCs/>
          <w:sz w:val="24"/>
          <w:szCs w:val="24"/>
        </w:rPr>
        <w:t xml:space="preserve"> able to articulate how Anglicanism </w:t>
      </w:r>
      <w:r w:rsidR="0031637A">
        <w:rPr>
          <w:rFonts w:ascii="Times New Roman" w:hAnsi="Times New Roman" w:cs="Times New Roman"/>
          <w:bCs/>
          <w:sz w:val="24"/>
          <w:szCs w:val="24"/>
        </w:rPr>
        <w:t xml:space="preserve">is </w:t>
      </w:r>
      <w:r w:rsidR="00325C2A">
        <w:rPr>
          <w:rFonts w:ascii="Times New Roman" w:hAnsi="Times New Roman" w:cs="Times New Roman"/>
          <w:bCs/>
          <w:sz w:val="24"/>
          <w:szCs w:val="24"/>
        </w:rPr>
        <w:t>Biblica</w:t>
      </w:r>
      <w:r w:rsidR="0031637A">
        <w:rPr>
          <w:rFonts w:ascii="Times New Roman" w:hAnsi="Times New Roman" w:cs="Times New Roman"/>
          <w:bCs/>
          <w:sz w:val="24"/>
          <w:szCs w:val="24"/>
        </w:rPr>
        <w:t>l</w:t>
      </w:r>
      <w:r w:rsidR="00325C2A">
        <w:rPr>
          <w:rFonts w:ascii="Times New Roman" w:hAnsi="Times New Roman" w:cs="Times New Roman"/>
          <w:bCs/>
          <w:sz w:val="24"/>
          <w:szCs w:val="24"/>
        </w:rPr>
        <w:t>,</w:t>
      </w:r>
      <w:r w:rsidRPr="00417493">
        <w:rPr>
          <w:rFonts w:ascii="Times New Roman" w:hAnsi="Times New Roman" w:cs="Times New Roman"/>
          <w:bCs/>
          <w:sz w:val="24"/>
          <w:szCs w:val="24"/>
        </w:rPr>
        <w:t xml:space="preserve"> catholic and reformed.</w:t>
      </w:r>
    </w:p>
    <w:p w14:paraId="223696F6" w14:textId="52219079" w:rsidR="001B547A" w:rsidRPr="00417493" w:rsidRDefault="001B547A"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 are</w:t>
      </w:r>
      <w:r w:rsidRPr="00417493">
        <w:rPr>
          <w:rFonts w:ascii="Times New Roman" w:hAnsi="Times New Roman" w:cs="Times New Roman"/>
          <w:bCs/>
          <w:sz w:val="24"/>
          <w:szCs w:val="24"/>
        </w:rPr>
        <w:t xml:space="preserve"> able to explain the points of Nowell’s Middle Catechism on the Law, the Lord’s Prayer, the Creed and the Sacraments.</w:t>
      </w:r>
    </w:p>
    <w:p w14:paraId="445316A3" w14:textId="3DEE3CFB" w:rsidR="00D57ABE" w:rsidRDefault="00D57ABE" w:rsidP="0031637A">
      <w:pPr>
        <w:pStyle w:val="NoSpacing"/>
        <w:numPr>
          <w:ilvl w:val="0"/>
          <w:numId w:val="22"/>
        </w:numPr>
        <w:rPr>
          <w:rFonts w:ascii="Times New Roman" w:hAnsi="Times New Roman" w:cs="Times New Roman"/>
          <w:bCs/>
          <w:sz w:val="24"/>
          <w:szCs w:val="24"/>
        </w:rPr>
      </w:pPr>
      <w:r w:rsidRPr="00417493">
        <w:rPr>
          <w:rFonts w:ascii="Times New Roman" w:hAnsi="Times New Roman" w:cs="Times New Roman"/>
          <w:bCs/>
          <w:sz w:val="24"/>
          <w:szCs w:val="24"/>
        </w:rPr>
        <w:t>T</w:t>
      </w:r>
      <w:r w:rsidR="006A0A51">
        <w:rPr>
          <w:rFonts w:ascii="Times New Roman" w:hAnsi="Times New Roman" w:cs="Times New Roman"/>
          <w:bCs/>
          <w:sz w:val="24"/>
          <w:szCs w:val="24"/>
        </w:rPr>
        <w:t>hat they</w:t>
      </w:r>
      <w:r w:rsidRPr="00417493">
        <w:rPr>
          <w:rFonts w:ascii="Times New Roman" w:hAnsi="Times New Roman" w:cs="Times New Roman"/>
          <w:bCs/>
          <w:sz w:val="24"/>
          <w:szCs w:val="24"/>
        </w:rPr>
        <w:t xml:space="preserve"> develop the habit</w:t>
      </w:r>
      <w:r w:rsidR="00325C2A">
        <w:rPr>
          <w:rFonts w:ascii="Times New Roman" w:hAnsi="Times New Roman" w:cs="Times New Roman"/>
          <w:bCs/>
          <w:sz w:val="24"/>
          <w:szCs w:val="24"/>
        </w:rPr>
        <w:t>s of read</w:t>
      </w:r>
      <w:r w:rsidR="0031637A">
        <w:rPr>
          <w:rFonts w:ascii="Times New Roman" w:hAnsi="Times New Roman" w:cs="Times New Roman"/>
          <w:bCs/>
          <w:sz w:val="24"/>
          <w:szCs w:val="24"/>
        </w:rPr>
        <w:t>ing with care, listening with attention and</w:t>
      </w:r>
      <w:r w:rsidRPr="00417493">
        <w:rPr>
          <w:rFonts w:ascii="Times New Roman" w:hAnsi="Times New Roman" w:cs="Times New Roman"/>
          <w:bCs/>
          <w:sz w:val="24"/>
          <w:szCs w:val="24"/>
        </w:rPr>
        <w:t xml:space="preserve"> writing summar</w:t>
      </w:r>
      <w:r w:rsidR="0031637A">
        <w:rPr>
          <w:rFonts w:ascii="Times New Roman" w:hAnsi="Times New Roman" w:cs="Times New Roman"/>
          <w:bCs/>
          <w:sz w:val="24"/>
          <w:szCs w:val="24"/>
        </w:rPr>
        <w:t xml:space="preserve">ies. </w:t>
      </w:r>
    </w:p>
    <w:p w14:paraId="5B8467E9" w14:textId="2AEE94D5" w:rsidR="0031637A" w:rsidRPr="00417493" w:rsidRDefault="0031637A" w:rsidP="0031637A">
      <w:pPr>
        <w:pStyle w:val="NoSpacing"/>
        <w:numPr>
          <w:ilvl w:val="0"/>
          <w:numId w:val="22"/>
        </w:numPr>
        <w:rPr>
          <w:rFonts w:ascii="Times New Roman" w:hAnsi="Times New Roman" w:cs="Times New Roman"/>
          <w:bCs/>
          <w:sz w:val="24"/>
          <w:szCs w:val="24"/>
        </w:rPr>
      </w:pPr>
      <w:r>
        <w:rPr>
          <w:rFonts w:ascii="Times New Roman" w:hAnsi="Times New Roman" w:cs="Times New Roman"/>
          <w:bCs/>
          <w:sz w:val="24"/>
          <w:szCs w:val="24"/>
        </w:rPr>
        <w:t>T</w:t>
      </w:r>
      <w:r w:rsidR="006A0A51">
        <w:rPr>
          <w:rFonts w:ascii="Times New Roman" w:hAnsi="Times New Roman" w:cs="Times New Roman"/>
          <w:bCs/>
          <w:sz w:val="24"/>
          <w:szCs w:val="24"/>
        </w:rPr>
        <w:t>hat they</w:t>
      </w:r>
      <w:r>
        <w:rPr>
          <w:rFonts w:ascii="Times New Roman" w:hAnsi="Times New Roman" w:cs="Times New Roman"/>
          <w:bCs/>
          <w:sz w:val="24"/>
          <w:szCs w:val="24"/>
        </w:rPr>
        <w:t xml:space="preserve"> organize and express thoughts in essay format.</w:t>
      </w:r>
    </w:p>
    <w:p w14:paraId="07E170F0" w14:textId="07F010DE" w:rsidR="00D57ABE" w:rsidRPr="00417493" w:rsidRDefault="00D57ABE" w:rsidP="00325C2A">
      <w:pPr>
        <w:pStyle w:val="NoSpacing"/>
        <w:ind w:left="720"/>
        <w:rPr>
          <w:rFonts w:ascii="Times New Roman" w:hAnsi="Times New Roman" w:cs="Times New Roman"/>
          <w:bCs/>
          <w:sz w:val="24"/>
          <w:szCs w:val="24"/>
        </w:rPr>
      </w:pPr>
    </w:p>
    <w:p w14:paraId="634C0D4D" w14:textId="5A5C9E41" w:rsidR="00E0113C" w:rsidRDefault="00E0113C">
      <w:pPr>
        <w:pStyle w:val="BodyA"/>
        <w:sectPr w:rsidR="00E0113C">
          <w:type w:val="continuous"/>
          <w:pgSz w:w="12240" w:h="15840"/>
          <w:pgMar w:top="1440" w:right="1440" w:bottom="1440" w:left="1440" w:header="720" w:footer="720" w:gutter="0"/>
          <w:cols w:space="720"/>
        </w:sectPr>
      </w:pPr>
    </w:p>
    <w:p w14:paraId="3F7592A3" w14:textId="77777777" w:rsidR="00E0113C" w:rsidRDefault="00E0113C">
      <w:pPr>
        <w:pStyle w:val="BodyA"/>
        <w:rPr>
          <w:rFonts w:ascii="Times New Roman" w:eastAsia="Times New Roman" w:hAnsi="Times New Roman" w:cs="Times New Roman"/>
        </w:rPr>
      </w:pPr>
    </w:p>
    <w:p w14:paraId="3B7DADB9" w14:textId="77777777" w:rsidR="00325C2A" w:rsidRPr="00C80D9D" w:rsidRDefault="00325C2A" w:rsidP="00325C2A">
      <w:pPr>
        <w:pStyle w:val="BodyA"/>
        <w:pBdr>
          <w:bottom w:val="single" w:sz="16" w:space="0" w:color="000000"/>
        </w:pBdr>
        <w:jc w:val="center"/>
        <w:rPr>
          <w:b/>
          <w:bCs/>
        </w:rPr>
      </w:pPr>
      <w:r>
        <w:rPr>
          <w:rStyle w:val="None"/>
          <w:b/>
          <w:bCs/>
          <w:smallCaps/>
          <w:color w:val="800000"/>
          <w:spacing w:val="5"/>
          <w:sz w:val="28"/>
          <w:szCs w:val="28"/>
          <w:u w:color="800000"/>
        </w:rPr>
        <w:t>Assignments</w:t>
      </w:r>
    </w:p>
    <w:p w14:paraId="5F7E6274" w14:textId="77777777" w:rsidR="00325C2A" w:rsidRDefault="00325C2A" w:rsidP="00325C2A">
      <w:pPr>
        <w:pStyle w:val="BodyA"/>
        <w:rPr>
          <w:rFonts w:ascii="Times New Roman" w:hAnsi="Times New Roman" w:cs="Times New Roman"/>
          <w:color w:val="auto"/>
        </w:rPr>
      </w:pPr>
    </w:p>
    <w:p w14:paraId="0E93EA97" w14:textId="77777777" w:rsidR="00325C2A" w:rsidRPr="009D3186" w:rsidRDefault="00325C2A" w:rsidP="00325C2A">
      <w:pPr>
        <w:pStyle w:val="NoSpacing"/>
        <w:rPr>
          <w:rFonts w:ascii="Times New Roman" w:hAnsi="Times New Roman" w:cs="Times New Roman"/>
          <w:b/>
          <w:sz w:val="24"/>
          <w:szCs w:val="24"/>
        </w:rPr>
      </w:pPr>
      <w:r w:rsidRPr="009D3186">
        <w:rPr>
          <w:rFonts w:ascii="Times New Roman" w:hAnsi="Times New Roman" w:cs="Times New Roman"/>
          <w:b/>
          <w:sz w:val="24"/>
          <w:szCs w:val="24"/>
        </w:rPr>
        <w:t>Reading Assignments:</w:t>
      </w:r>
    </w:p>
    <w:p w14:paraId="5B9B4C4A" w14:textId="77777777" w:rsidR="00325C2A" w:rsidRDefault="00325C2A" w:rsidP="00325C2A">
      <w:pPr>
        <w:pStyle w:val="NoSpacing"/>
        <w:rPr>
          <w:rFonts w:ascii="Times New Roman" w:hAnsi="Times New Roman" w:cs="Times New Roman"/>
          <w:bCs/>
          <w:sz w:val="24"/>
          <w:szCs w:val="24"/>
        </w:rPr>
      </w:pPr>
      <w:r w:rsidRPr="00C00F38">
        <w:rPr>
          <w:rFonts w:ascii="Times New Roman" w:hAnsi="Times New Roman" w:cs="Times New Roman"/>
          <w:bCs/>
          <w:sz w:val="24"/>
          <w:szCs w:val="24"/>
        </w:rPr>
        <w:t xml:space="preserve">Students </w:t>
      </w:r>
      <w:r>
        <w:rPr>
          <w:rFonts w:ascii="Times New Roman" w:hAnsi="Times New Roman" w:cs="Times New Roman"/>
          <w:bCs/>
          <w:sz w:val="24"/>
          <w:szCs w:val="24"/>
        </w:rPr>
        <w:t xml:space="preserve">will be given a </w:t>
      </w:r>
      <w:r w:rsidRPr="009D3186">
        <w:rPr>
          <w:rFonts w:ascii="Times New Roman" w:hAnsi="Times New Roman" w:cs="Times New Roman"/>
          <w:bCs/>
          <w:sz w:val="24"/>
          <w:szCs w:val="24"/>
        </w:rPr>
        <w:t>reading assignment</w:t>
      </w:r>
      <w:r w:rsidRPr="00C00F38">
        <w:rPr>
          <w:rFonts w:ascii="Times New Roman" w:hAnsi="Times New Roman" w:cs="Times New Roman"/>
          <w:bCs/>
          <w:sz w:val="24"/>
          <w:szCs w:val="24"/>
        </w:rPr>
        <w:t xml:space="preserve"> for each class</w:t>
      </w:r>
      <w:r>
        <w:rPr>
          <w:rFonts w:ascii="Times New Roman" w:hAnsi="Times New Roman" w:cs="Times New Roman"/>
          <w:bCs/>
          <w:sz w:val="24"/>
          <w:szCs w:val="24"/>
        </w:rPr>
        <w:t>, accompanied by a few questions intended to direct the student to what is most important in the reading for the purposes of this course</w:t>
      </w:r>
      <w:r w:rsidRPr="00C00F38">
        <w:rPr>
          <w:rFonts w:ascii="Times New Roman" w:hAnsi="Times New Roman" w:cs="Times New Roman"/>
          <w:bCs/>
          <w:sz w:val="24"/>
          <w:szCs w:val="24"/>
        </w:rPr>
        <w:t xml:space="preserve">. </w:t>
      </w:r>
      <w:r>
        <w:rPr>
          <w:rFonts w:ascii="Times New Roman" w:hAnsi="Times New Roman" w:cs="Times New Roman"/>
          <w:bCs/>
          <w:sz w:val="24"/>
          <w:szCs w:val="24"/>
        </w:rPr>
        <w:t>Students will also be directed at times to mark in their text in order to make note of key names or terms. Students should expect to spend almost as much time preparing for class as they will spend in class.</w:t>
      </w:r>
    </w:p>
    <w:p w14:paraId="6FCA9DE1" w14:textId="77777777" w:rsidR="00325C2A" w:rsidRDefault="00325C2A" w:rsidP="00325C2A">
      <w:pPr>
        <w:pStyle w:val="NoSpacing"/>
        <w:rPr>
          <w:rFonts w:ascii="Times New Roman" w:hAnsi="Times New Roman" w:cs="Times New Roman"/>
          <w:bCs/>
          <w:sz w:val="24"/>
          <w:szCs w:val="24"/>
        </w:rPr>
      </w:pPr>
    </w:p>
    <w:p w14:paraId="4B17A943" w14:textId="77777777" w:rsidR="00325C2A" w:rsidRPr="009D3186" w:rsidRDefault="00325C2A" w:rsidP="00325C2A">
      <w:pPr>
        <w:pStyle w:val="NoSpacing"/>
        <w:rPr>
          <w:rFonts w:ascii="Times New Roman" w:hAnsi="Times New Roman" w:cs="Times New Roman"/>
          <w:b/>
          <w:sz w:val="24"/>
          <w:szCs w:val="24"/>
        </w:rPr>
      </w:pPr>
      <w:r w:rsidRPr="009D3186">
        <w:rPr>
          <w:rFonts w:ascii="Times New Roman" w:hAnsi="Times New Roman" w:cs="Times New Roman"/>
          <w:b/>
          <w:sz w:val="24"/>
          <w:szCs w:val="24"/>
        </w:rPr>
        <w:t xml:space="preserve">Class Discussion and </w:t>
      </w:r>
      <w:r>
        <w:rPr>
          <w:rFonts w:ascii="Times New Roman" w:hAnsi="Times New Roman" w:cs="Times New Roman"/>
          <w:b/>
          <w:sz w:val="24"/>
          <w:szCs w:val="24"/>
        </w:rPr>
        <w:t>N</w:t>
      </w:r>
      <w:r w:rsidRPr="009D3186">
        <w:rPr>
          <w:rFonts w:ascii="Times New Roman" w:hAnsi="Times New Roman" w:cs="Times New Roman"/>
          <w:b/>
          <w:sz w:val="24"/>
          <w:szCs w:val="24"/>
        </w:rPr>
        <w:t>ote-taking:</w:t>
      </w:r>
    </w:p>
    <w:p w14:paraId="65C5582A" w14:textId="77777777" w:rsidR="00325C2A" w:rsidRDefault="00325C2A" w:rsidP="00325C2A">
      <w:pPr>
        <w:pStyle w:val="NoSpacing"/>
        <w:rPr>
          <w:rFonts w:ascii="Times New Roman" w:hAnsi="Times New Roman" w:cs="Times New Roman"/>
          <w:bCs/>
          <w:sz w:val="24"/>
          <w:szCs w:val="24"/>
        </w:rPr>
      </w:pPr>
      <w:r w:rsidRPr="009D3186">
        <w:rPr>
          <w:rFonts w:ascii="Times New Roman" w:hAnsi="Times New Roman" w:cs="Times New Roman"/>
          <w:bCs/>
          <w:sz w:val="24"/>
          <w:szCs w:val="24"/>
        </w:rPr>
        <w:t>Class time will be spent drawing out the essential meaning of the readings through Socratic discussion. Students will be directed to take additional notes as necessary</w:t>
      </w:r>
      <w:r>
        <w:rPr>
          <w:rFonts w:ascii="Times New Roman" w:hAnsi="Times New Roman" w:cs="Times New Roman"/>
          <w:bCs/>
          <w:sz w:val="24"/>
          <w:szCs w:val="24"/>
        </w:rPr>
        <w:t>.</w:t>
      </w:r>
    </w:p>
    <w:p w14:paraId="5ED42184" w14:textId="77777777" w:rsidR="00325C2A" w:rsidRDefault="00325C2A" w:rsidP="00325C2A">
      <w:pPr>
        <w:pStyle w:val="NoSpacing"/>
        <w:rPr>
          <w:rFonts w:ascii="Times New Roman" w:hAnsi="Times New Roman" w:cs="Times New Roman"/>
          <w:bCs/>
          <w:sz w:val="24"/>
          <w:szCs w:val="24"/>
        </w:rPr>
      </w:pPr>
    </w:p>
    <w:p w14:paraId="0B16B221" w14:textId="77777777" w:rsidR="00325C2A" w:rsidRPr="009D3186" w:rsidRDefault="00325C2A" w:rsidP="00325C2A">
      <w:pPr>
        <w:pStyle w:val="NoSpacing"/>
        <w:rPr>
          <w:rFonts w:ascii="Times New Roman" w:hAnsi="Times New Roman" w:cs="Times New Roman"/>
          <w:bCs/>
          <w:sz w:val="24"/>
          <w:szCs w:val="24"/>
        </w:rPr>
      </w:pPr>
      <w:r w:rsidRPr="009D3186">
        <w:rPr>
          <w:rFonts w:ascii="Times New Roman" w:hAnsi="Times New Roman" w:cs="Times New Roman"/>
          <w:b/>
          <w:sz w:val="24"/>
          <w:szCs w:val="24"/>
        </w:rPr>
        <w:lastRenderedPageBreak/>
        <w:t>Commonplace Journal:</w:t>
      </w:r>
      <w:r>
        <w:rPr>
          <w:rFonts w:ascii="Times New Roman" w:hAnsi="Times New Roman" w:cs="Times New Roman"/>
          <w:bCs/>
          <w:sz w:val="24"/>
          <w:szCs w:val="24"/>
        </w:rPr>
        <w:br/>
        <w:t>At the end of each class, student</w:t>
      </w:r>
      <w:r w:rsidRPr="009D3186">
        <w:rPr>
          <w:rFonts w:ascii="Times New Roman" w:hAnsi="Times New Roman" w:cs="Times New Roman"/>
          <w:bCs/>
          <w:sz w:val="24"/>
          <w:szCs w:val="24"/>
        </w:rPr>
        <w:t xml:space="preserve"> will be </w:t>
      </w:r>
      <w:r>
        <w:rPr>
          <w:rFonts w:ascii="Times New Roman" w:hAnsi="Times New Roman" w:cs="Times New Roman"/>
          <w:bCs/>
          <w:sz w:val="24"/>
          <w:szCs w:val="24"/>
        </w:rPr>
        <w:t>directed</w:t>
      </w:r>
      <w:r w:rsidRPr="009D3186">
        <w:rPr>
          <w:rFonts w:ascii="Times New Roman" w:hAnsi="Times New Roman" w:cs="Times New Roman"/>
          <w:bCs/>
          <w:sz w:val="24"/>
          <w:szCs w:val="24"/>
        </w:rPr>
        <w:t xml:space="preserve"> to write a few sentences summarizing </w:t>
      </w:r>
      <w:r>
        <w:rPr>
          <w:rFonts w:ascii="Times New Roman" w:hAnsi="Times New Roman" w:cs="Times New Roman"/>
          <w:bCs/>
          <w:sz w:val="24"/>
          <w:szCs w:val="24"/>
        </w:rPr>
        <w:t>one or two of the main points</w:t>
      </w:r>
      <w:r w:rsidRPr="009D3186">
        <w:rPr>
          <w:rFonts w:ascii="Times New Roman" w:hAnsi="Times New Roman" w:cs="Times New Roman"/>
          <w:bCs/>
          <w:sz w:val="24"/>
          <w:szCs w:val="24"/>
        </w:rPr>
        <w:t xml:space="preserve"> of the reading and discussion in a commonplace journal. This journal will become a helpful tool for the student to write short essays on assigned topics. </w:t>
      </w:r>
      <w:r>
        <w:rPr>
          <w:rFonts w:ascii="Times New Roman" w:hAnsi="Times New Roman" w:cs="Times New Roman"/>
          <w:bCs/>
          <w:sz w:val="24"/>
          <w:szCs w:val="24"/>
        </w:rPr>
        <w:t xml:space="preserve">Whenever possible, there will be some time at the end of class given to the students to work on this. </w:t>
      </w:r>
      <w:r w:rsidRPr="009D3186">
        <w:rPr>
          <w:rFonts w:ascii="Times New Roman" w:hAnsi="Times New Roman" w:cs="Times New Roman"/>
          <w:bCs/>
          <w:sz w:val="24"/>
          <w:szCs w:val="24"/>
        </w:rPr>
        <w:t>Journal entries should be sent to Mrs. Bright by noon the next day for comment and approval.</w:t>
      </w:r>
    </w:p>
    <w:p w14:paraId="00BC420E" w14:textId="77777777" w:rsidR="00325C2A" w:rsidRDefault="00325C2A" w:rsidP="00325C2A">
      <w:pPr>
        <w:pStyle w:val="NoSpacing"/>
        <w:rPr>
          <w:rFonts w:ascii="Times New Roman" w:hAnsi="Times New Roman" w:cs="Times New Roman"/>
          <w:bCs/>
          <w:sz w:val="24"/>
          <w:szCs w:val="24"/>
        </w:rPr>
      </w:pPr>
    </w:p>
    <w:p w14:paraId="513ED10D" w14:textId="1D4AF70E" w:rsidR="00325C2A" w:rsidRPr="009D3186" w:rsidRDefault="0031637A" w:rsidP="00325C2A">
      <w:pPr>
        <w:pStyle w:val="NoSpacing"/>
        <w:rPr>
          <w:rFonts w:ascii="Times New Roman" w:hAnsi="Times New Roman" w:cs="Times New Roman"/>
          <w:b/>
          <w:sz w:val="24"/>
          <w:szCs w:val="24"/>
        </w:rPr>
      </w:pPr>
      <w:r>
        <w:rPr>
          <w:rFonts w:ascii="Times New Roman" w:hAnsi="Times New Roman" w:cs="Times New Roman"/>
          <w:b/>
          <w:sz w:val="24"/>
          <w:szCs w:val="24"/>
        </w:rPr>
        <w:t xml:space="preserve">Tests and </w:t>
      </w:r>
      <w:r w:rsidR="00325C2A" w:rsidRPr="009D3186">
        <w:rPr>
          <w:rFonts w:ascii="Times New Roman" w:hAnsi="Times New Roman" w:cs="Times New Roman"/>
          <w:b/>
          <w:sz w:val="24"/>
          <w:szCs w:val="24"/>
        </w:rPr>
        <w:t>Writing Assignments:</w:t>
      </w:r>
    </w:p>
    <w:p w14:paraId="0D7700AF" w14:textId="5D9ADDEC" w:rsidR="00325C2A" w:rsidRPr="00E0113C" w:rsidRDefault="00325C2A" w:rsidP="00E0113C">
      <w:pPr>
        <w:pStyle w:val="NoSpacing"/>
        <w:rPr>
          <w:rFonts w:ascii="Times New Roman" w:hAnsi="Times New Roman" w:cs="Times New Roman"/>
          <w:bCs/>
          <w:sz w:val="24"/>
          <w:szCs w:val="24"/>
        </w:rPr>
      </w:pPr>
      <w:r>
        <w:rPr>
          <w:rFonts w:ascii="Times New Roman" w:hAnsi="Times New Roman" w:cs="Times New Roman"/>
          <w:bCs/>
          <w:sz w:val="24"/>
          <w:szCs w:val="24"/>
        </w:rPr>
        <w:t xml:space="preserve">Students will be asked to </w:t>
      </w:r>
      <w:r w:rsidR="0031637A">
        <w:rPr>
          <w:rFonts w:ascii="Times New Roman" w:hAnsi="Times New Roman" w:cs="Times New Roman"/>
          <w:bCs/>
          <w:sz w:val="24"/>
          <w:szCs w:val="24"/>
        </w:rPr>
        <w:t>write short essays</w:t>
      </w:r>
      <w:r>
        <w:rPr>
          <w:rFonts w:ascii="Times New Roman" w:hAnsi="Times New Roman" w:cs="Times New Roman"/>
          <w:bCs/>
          <w:sz w:val="24"/>
          <w:szCs w:val="24"/>
        </w:rPr>
        <w:t xml:space="preserve"> at the end of each quarter on selected topics in order to cement and clarify their understanding and to develop their writing skills. They will be given clear instructions about what is expected, and will receive feedback on the content of the composition and on their spelling, grammar, writing style and clarity. </w:t>
      </w:r>
      <w:r w:rsidR="0031637A">
        <w:rPr>
          <w:rFonts w:ascii="Times New Roman" w:hAnsi="Times New Roman" w:cs="Times New Roman"/>
          <w:bCs/>
          <w:sz w:val="24"/>
          <w:szCs w:val="24"/>
        </w:rPr>
        <w:t>There will also be occasional tests on factual information.</w:t>
      </w:r>
    </w:p>
    <w:p w14:paraId="481C3E6C" w14:textId="77777777" w:rsidR="00E0113C" w:rsidRDefault="00E0113C" w:rsidP="00325C2A">
      <w:pPr>
        <w:pStyle w:val="BodyA"/>
      </w:pPr>
    </w:p>
    <w:p w14:paraId="7CD389DB" w14:textId="77777777" w:rsidR="00E0113C" w:rsidRDefault="00E0113C" w:rsidP="00325C2A">
      <w:pPr>
        <w:pStyle w:val="BodyA"/>
      </w:pPr>
    </w:p>
    <w:p w14:paraId="2140E207" w14:textId="7E9387F4" w:rsidR="00E0113C" w:rsidRDefault="00E0113C" w:rsidP="00325C2A">
      <w:pPr>
        <w:pStyle w:val="BodyA"/>
        <w:sectPr w:rsidR="00E0113C">
          <w:type w:val="continuous"/>
          <w:pgSz w:w="12240" w:h="15840"/>
          <w:pgMar w:top="1440" w:right="1440" w:bottom="1440" w:left="1440" w:header="720" w:footer="720" w:gutter="0"/>
          <w:cols w:space="720"/>
        </w:sectPr>
      </w:pPr>
    </w:p>
    <w:p w14:paraId="512BD9CB" w14:textId="77777777" w:rsidR="00325C2A" w:rsidRPr="00D47B48" w:rsidRDefault="00325C2A" w:rsidP="00325C2A">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Grading</w:t>
      </w:r>
    </w:p>
    <w:p w14:paraId="1A4F23E1" w14:textId="597D1EC9" w:rsidR="00325C2A" w:rsidRDefault="00325C2A" w:rsidP="00325C2A">
      <w:pPr>
        <w:pStyle w:val="BodyA"/>
        <w:rPr>
          <w:rStyle w:val="None"/>
          <w:rFonts w:ascii="Times New Roman" w:hAnsi="Times New Roman" w:cs="Times New Roman"/>
        </w:rPr>
      </w:pPr>
      <w:r w:rsidRPr="00D57ABE">
        <w:rPr>
          <w:rStyle w:val="None"/>
          <w:rFonts w:ascii="Times New Roman" w:hAnsi="Times New Roman" w:cs="Times New Roman"/>
        </w:rPr>
        <w:t xml:space="preserve">The </w:t>
      </w:r>
      <w:r w:rsidR="0031637A">
        <w:rPr>
          <w:rStyle w:val="None"/>
          <w:rFonts w:ascii="Times New Roman" w:hAnsi="Times New Roman" w:cs="Times New Roman"/>
          <w:i/>
          <w:iCs/>
          <w:color w:val="auto"/>
        </w:rPr>
        <w:t>Anglican Foundations</w:t>
      </w:r>
      <w:r w:rsidRPr="00D57ABE">
        <w:rPr>
          <w:rStyle w:val="None"/>
          <w:rFonts w:ascii="Times New Roman" w:hAnsi="Times New Roman" w:cs="Times New Roman"/>
          <w:i/>
          <w:iCs/>
          <w:color w:val="auto"/>
        </w:rPr>
        <w:t xml:space="preserve"> </w:t>
      </w:r>
      <w:r w:rsidRPr="00D57ABE">
        <w:rPr>
          <w:rStyle w:val="None"/>
          <w:rFonts w:ascii="Times New Roman" w:hAnsi="Times New Roman" w:cs="Times New Roman"/>
          <w:color w:val="auto"/>
        </w:rPr>
        <w:t>course</w:t>
      </w:r>
      <w:r w:rsidRPr="00D57ABE">
        <w:rPr>
          <w:rStyle w:val="None"/>
          <w:rFonts w:ascii="Times New Roman" w:hAnsi="Times New Roman" w:cs="Times New Roman"/>
          <w:i/>
          <w:iCs/>
          <w:color w:val="auto"/>
        </w:rPr>
        <w:t xml:space="preserve"> </w:t>
      </w:r>
      <w:r w:rsidRPr="00D57ABE">
        <w:rPr>
          <w:rStyle w:val="None"/>
          <w:rFonts w:ascii="Times New Roman" w:hAnsi="Times New Roman" w:cs="Times New Roman"/>
          <w:color w:val="auto"/>
        </w:rPr>
        <w:t xml:space="preserve">through </w:t>
      </w:r>
      <w:r>
        <w:rPr>
          <w:rStyle w:val="None"/>
          <w:rFonts w:ascii="Times New Roman" w:hAnsi="Times New Roman" w:cs="Times New Roman"/>
          <w:color w:val="auto"/>
        </w:rPr>
        <w:t xml:space="preserve">the Canterbury House of Studies at </w:t>
      </w:r>
      <w:r w:rsidRPr="00D57ABE">
        <w:rPr>
          <w:rStyle w:val="None"/>
          <w:rFonts w:ascii="Times New Roman" w:hAnsi="Times New Roman" w:cs="Times New Roman"/>
        </w:rPr>
        <w:t xml:space="preserve">Scholé Academy is intended to engage and invite students to read, to think, to question and to express their thoughts in discussion and writing, and these are activities that do not always lend themselves to easy evaluation and assessment. These are not quantifiable activities.  Nonetheless, we also recognize the need or desire for grades, so traditional numeric </w:t>
      </w:r>
      <w:r>
        <w:rPr>
          <w:rStyle w:val="None"/>
          <w:rFonts w:ascii="Times New Roman" w:hAnsi="Times New Roman" w:cs="Times New Roman"/>
        </w:rPr>
        <w:t xml:space="preserve">or letter </w:t>
      </w:r>
      <w:r w:rsidRPr="00D57ABE">
        <w:rPr>
          <w:rStyle w:val="None"/>
          <w:rFonts w:ascii="Times New Roman" w:hAnsi="Times New Roman" w:cs="Times New Roman"/>
        </w:rPr>
        <w:t xml:space="preserve">grades will be provided and readily accessed on the </w:t>
      </w:r>
      <w:r w:rsidR="0031637A">
        <w:rPr>
          <w:rStyle w:val="None"/>
          <w:rFonts w:ascii="Times New Roman" w:hAnsi="Times New Roman" w:cs="Times New Roman"/>
          <w:i/>
          <w:iCs/>
          <w:color w:val="auto"/>
        </w:rPr>
        <w:t>Anglican Foundations</w:t>
      </w:r>
      <w:r w:rsidR="0031637A" w:rsidRPr="00D57ABE">
        <w:rPr>
          <w:rStyle w:val="None"/>
          <w:rFonts w:ascii="Times New Roman" w:hAnsi="Times New Roman" w:cs="Times New Roman"/>
          <w:i/>
          <w:iCs/>
          <w:color w:val="auto"/>
        </w:rPr>
        <w:t xml:space="preserve"> </w:t>
      </w:r>
      <w:r w:rsidRPr="00D57ABE">
        <w:rPr>
          <w:rStyle w:val="None"/>
          <w:rFonts w:ascii="Times New Roman" w:hAnsi="Times New Roman" w:cs="Times New Roman"/>
        </w:rPr>
        <w:t xml:space="preserve">Schoology page.  Additionally, </w:t>
      </w:r>
      <w:r w:rsidRPr="00D57ABE">
        <w:rPr>
          <w:rStyle w:val="None"/>
          <w:rFonts w:ascii="Times New Roman" w:hAnsi="Times New Roman" w:cs="Times New Roman"/>
          <w:color w:val="auto"/>
        </w:rPr>
        <w:t xml:space="preserve">Schole </w:t>
      </w:r>
      <w:r w:rsidRPr="00D57ABE">
        <w:rPr>
          <w:rStyle w:val="None"/>
          <w:rFonts w:ascii="Times New Roman" w:hAnsi="Times New Roman" w:cs="Times New Roman"/>
        </w:rPr>
        <w:t>will provide a transcript of that grade to the requesting parent at the end of the year.</w:t>
      </w:r>
    </w:p>
    <w:p w14:paraId="69202E20" w14:textId="77777777" w:rsidR="00325C2A" w:rsidRDefault="00325C2A" w:rsidP="00325C2A">
      <w:pPr>
        <w:pStyle w:val="BodyA"/>
        <w:rPr>
          <w:rStyle w:val="None"/>
          <w:rFonts w:ascii="Times New Roman" w:hAnsi="Times New Roman" w:cs="Times New Roman"/>
        </w:rPr>
      </w:pPr>
    </w:p>
    <w:p w14:paraId="12967518" w14:textId="77777777" w:rsidR="00325C2A" w:rsidRPr="00895763" w:rsidRDefault="00325C2A" w:rsidP="00325C2A">
      <w:pPr>
        <w:pStyle w:val="BodyA"/>
        <w:rPr>
          <w:rStyle w:val="None"/>
          <w:rFonts w:ascii="Times New Roman" w:hAnsi="Times New Roman" w:cs="Times New Roman"/>
        </w:rPr>
      </w:pPr>
      <w:r w:rsidRPr="00895763">
        <w:rPr>
          <w:rStyle w:val="None"/>
          <w:rFonts w:ascii="Times New Roman" w:hAnsi="Times New Roman" w:cs="Times New Roman"/>
          <w:lang w:val="de-DE"/>
        </w:rPr>
        <w:t>Student</w:t>
      </w:r>
      <w:r w:rsidRPr="00895763">
        <w:rPr>
          <w:rStyle w:val="None"/>
          <w:rFonts w:ascii="Times New Roman" w:hAnsi="Times New Roman" w:cs="Times New Roman"/>
        </w:rPr>
        <w:t xml:space="preserve"> grades will be comprised of:</w:t>
      </w:r>
    </w:p>
    <w:p w14:paraId="3116C9AD" w14:textId="77777777" w:rsidR="00325C2A" w:rsidRPr="00895763" w:rsidRDefault="00325C2A" w:rsidP="00325C2A">
      <w:pPr>
        <w:pStyle w:val="BodyA"/>
        <w:rPr>
          <w:rFonts w:ascii="Times New Roman" w:hAnsi="Times New Roman" w:cs="Times New Roman"/>
        </w:rPr>
        <w:sectPr w:rsidR="00325C2A" w:rsidRPr="00895763">
          <w:type w:val="continuous"/>
          <w:pgSz w:w="12240" w:h="15840"/>
          <w:pgMar w:top="1440" w:right="1440" w:bottom="1440" w:left="1440" w:header="720" w:footer="720" w:gutter="0"/>
          <w:cols w:space="720"/>
        </w:sectPr>
      </w:pPr>
    </w:p>
    <w:p w14:paraId="5243AEEA" w14:textId="5A5B83DF" w:rsidR="00325C2A" w:rsidRPr="00895763" w:rsidRDefault="00325C2A" w:rsidP="00325C2A">
      <w:pPr>
        <w:pStyle w:val="BodyA"/>
        <w:numPr>
          <w:ilvl w:val="0"/>
          <w:numId w:val="21"/>
        </w:numPr>
        <w:rPr>
          <w:rFonts w:ascii="Times New Roman" w:eastAsia="Times New Roman" w:hAnsi="Times New Roman" w:cs="Times New Roman"/>
          <w:color w:val="auto"/>
        </w:rPr>
      </w:pPr>
      <w:r w:rsidRPr="00895763">
        <w:rPr>
          <w:rFonts w:ascii="Times New Roman" w:hAnsi="Times New Roman" w:cs="Times New Roman"/>
          <w:color w:val="auto"/>
        </w:rPr>
        <w:t xml:space="preserve">Daily Summaries: </w:t>
      </w:r>
      <w:r w:rsidR="00E0113C">
        <w:rPr>
          <w:rFonts w:ascii="Times New Roman" w:hAnsi="Times New Roman" w:cs="Times New Roman"/>
          <w:color w:val="auto"/>
        </w:rPr>
        <w:t>35</w:t>
      </w:r>
      <w:r w:rsidRPr="00895763">
        <w:rPr>
          <w:rFonts w:ascii="Times New Roman" w:hAnsi="Times New Roman" w:cs="Times New Roman"/>
          <w:color w:val="auto"/>
        </w:rPr>
        <w:t>%</w:t>
      </w:r>
    </w:p>
    <w:p w14:paraId="099A2246" w14:textId="2436B811" w:rsidR="00325C2A" w:rsidRPr="00895763" w:rsidRDefault="00325C2A" w:rsidP="00325C2A">
      <w:pPr>
        <w:pStyle w:val="BodyA"/>
        <w:numPr>
          <w:ilvl w:val="0"/>
          <w:numId w:val="21"/>
        </w:numPr>
        <w:rPr>
          <w:rFonts w:ascii="Times New Roman" w:eastAsia="Times New Roman" w:hAnsi="Times New Roman" w:cs="Times New Roman"/>
          <w:color w:val="auto"/>
        </w:rPr>
      </w:pPr>
      <w:r w:rsidRPr="00895763">
        <w:rPr>
          <w:rFonts w:ascii="Times New Roman" w:hAnsi="Times New Roman" w:cs="Times New Roman"/>
          <w:color w:val="auto"/>
        </w:rPr>
        <w:t xml:space="preserve">Class Participation: </w:t>
      </w:r>
      <w:r w:rsidR="00E0113C">
        <w:rPr>
          <w:rFonts w:ascii="Times New Roman" w:hAnsi="Times New Roman" w:cs="Times New Roman"/>
          <w:color w:val="auto"/>
        </w:rPr>
        <w:t>25</w:t>
      </w:r>
      <w:r w:rsidRPr="00895763">
        <w:rPr>
          <w:rFonts w:ascii="Times New Roman" w:hAnsi="Times New Roman" w:cs="Times New Roman"/>
          <w:color w:val="auto"/>
        </w:rPr>
        <w:t xml:space="preserve">% </w:t>
      </w:r>
    </w:p>
    <w:p w14:paraId="0C0F4025" w14:textId="0EAAD5A7" w:rsidR="00325C2A" w:rsidRPr="0031637A" w:rsidRDefault="00325C2A" w:rsidP="0031637A">
      <w:pPr>
        <w:pStyle w:val="BodyA"/>
        <w:numPr>
          <w:ilvl w:val="0"/>
          <w:numId w:val="21"/>
        </w:numPr>
        <w:rPr>
          <w:rFonts w:ascii="Times New Roman" w:hAnsi="Times New Roman" w:cs="Times New Roman"/>
        </w:rPr>
      </w:pPr>
      <w:r w:rsidRPr="00895763">
        <w:rPr>
          <w:rFonts w:ascii="Times New Roman" w:hAnsi="Times New Roman" w:cs="Times New Roman"/>
          <w:color w:val="auto"/>
        </w:rPr>
        <w:t xml:space="preserve">Writing Assignments: </w:t>
      </w:r>
      <w:r w:rsidR="00E0113C">
        <w:rPr>
          <w:rFonts w:ascii="Times New Roman" w:hAnsi="Times New Roman" w:cs="Times New Roman"/>
          <w:color w:val="auto"/>
        </w:rPr>
        <w:t>40</w:t>
      </w:r>
      <w:r>
        <w:rPr>
          <w:rFonts w:ascii="Times New Roman" w:hAnsi="Times New Roman" w:cs="Times New Roman"/>
          <w:color w:val="auto"/>
        </w:rPr>
        <w:t>%</w:t>
      </w:r>
    </w:p>
    <w:p w14:paraId="21716135" w14:textId="15AAF4B0" w:rsidR="00325C2A" w:rsidRDefault="00325C2A">
      <w:pPr>
        <w:pStyle w:val="BodyA"/>
        <w:rPr>
          <w:rFonts w:ascii="Times New Roman" w:eastAsia="Times New Roman" w:hAnsi="Times New Roman" w:cs="Times New Roman"/>
        </w:rPr>
      </w:pPr>
    </w:p>
    <w:p w14:paraId="5669FF8D" w14:textId="77777777" w:rsidR="00325C2A" w:rsidRDefault="00325C2A">
      <w:pPr>
        <w:pStyle w:val="BodyA"/>
        <w:rPr>
          <w:rFonts w:ascii="Times New Roman" w:eastAsia="Times New Roman" w:hAnsi="Times New Roman" w:cs="Times New Roman"/>
        </w:rPr>
      </w:pPr>
    </w:p>
    <w:p w14:paraId="66530C52" w14:textId="113AD256" w:rsidR="00DC3388" w:rsidRDefault="000E6426">
      <w:pPr>
        <w:pStyle w:val="BodyA"/>
        <w:pBdr>
          <w:bottom w:val="single" w:sz="16" w:space="0" w:color="000000"/>
        </w:pBdr>
        <w:jc w:val="center"/>
      </w:pPr>
      <w:r>
        <w:rPr>
          <w:rStyle w:val="None"/>
          <w:b/>
          <w:bCs/>
          <w:smallCaps/>
          <w:color w:val="800000"/>
          <w:spacing w:val="5"/>
          <w:sz w:val="28"/>
          <w:szCs w:val="28"/>
          <w:u w:color="800000"/>
        </w:rPr>
        <w:t>Academic Dishonesty</w:t>
      </w:r>
      <w:r>
        <w:rPr>
          <w:rStyle w:val="None"/>
        </w:rPr>
        <w:t xml:space="preserve"> </w:t>
      </w:r>
    </w:p>
    <w:p w14:paraId="1B0C8EC4" w14:textId="67B151EF" w:rsidR="00DC3388" w:rsidRPr="00895763" w:rsidRDefault="000E6426">
      <w:pPr>
        <w:pStyle w:val="BodyA"/>
        <w:rPr>
          <w:rFonts w:ascii="Times New Roman" w:hAnsi="Times New Roman" w:cs="Times New Roman"/>
        </w:rPr>
      </w:pPr>
      <w:r w:rsidRPr="00895763">
        <w:rPr>
          <w:rFonts w:ascii="Times New Roman" w:hAnsi="Times New Roman" w:cs="Times New Roman"/>
        </w:rPr>
        <w:t xml:space="preserve">Students will </w:t>
      </w:r>
      <w:r w:rsidR="00895763" w:rsidRPr="00895763">
        <w:rPr>
          <w:rFonts w:ascii="Times New Roman" w:hAnsi="Times New Roman" w:cs="Times New Roman"/>
        </w:rPr>
        <w:t>sometimes</w:t>
      </w:r>
      <w:r w:rsidRPr="00895763">
        <w:rPr>
          <w:rFonts w:ascii="Times New Roman" w:hAnsi="Times New Roman" w:cs="Times New Roman"/>
        </w:rPr>
        <w:t xml:space="preserve"> take assessment tests and/or quizzes privately at home.  Students are on their honor to abide by </w:t>
      </w:r>
      <w:hyperlink r:id="rId10" w:history="1">
        <w:r w:rsidRPr="00895763">
          <w:rPr>
            <w:rStyle w:val="Hyperlink1"/>
            <w:rFonts w:ascii="Times New Roman" w:hAnsi="Times New Roman" w:cs="Times New Roman"/>
          </w:rPr>
          <w:t>Scholé Academy’s Learning Philosophy</w:t>
        </w:r>
      </w:hyperlink>
      <w:r w:rsidRPr="00895763">
        <w:rPr>
          <w:rFonts w:ascii="Times New Roman" w:hAnsi="Times New Roman" w:cs="Times New Roman"/>
        </w:rPr>
        <w:t xml:space="preserve"> which assumes the personal cultivation of Student-Virtues described in the Student-Parent Handbook.</w:t>
      </w:r>
    </w:p>
    <w:p w14:paraId="4BCDBB09" w14:textId="77777777" w:rsidR="00DC3388" w:rsidRPr="00895763" w:rsidRDefault="00DC3388">
      <w:pPr>
        <w:pStyle w:val="BodyA"/>
        <w:rPr>
          <w:rFonts w:ascii="Times New Roman" w:hAnsi="Times New Roman" w:cs="Times New Roman"/>
        </w:rPr>
      </w:pPr>
    </w:p>
    <w:p w14:paraId="2E8D2D33" w14:textId="77777777" w:rsidR="00DC3388" w:rsidRPr="00895763" w:rsidRDefault="000E6426">
      <w:pPr>
        <w:pStyle w:val="BodyA"/>
        <w:rPr>
          <w:rFonts w:ascii="Times New Roman" w:hAnsi="Times New Roman" w:cs="Times New Roman"/>
        </w:rPr>
      </w:pPr>
      <w:r w:rsidRPr="00895763">
        <w:rPr>
          <w:rFonts w:ascii="Times New Roman" w:hAnsi="Times New Roman" w:cs="Times New Roman"/>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790BCAB3" w14:textId="77777777" w:rsidR="00DC3388" w:rsidRDefault="00DC3388">
      <w:pPr>
        <w:pStyle w:val="BodyA"/>
        <w:rPr>
          <w:rFonts w:ascii="Times New Roman" w:eastAsia="Times New Roman" w:hAnsi="Times New Roman" w:cs="Times New Roman"/>
        </w:rPr>
      </w:pPr>
    </w:p>
    <w:p w14:paraId="546C38AD" w14:textId="08C93908" w:rsidR="00DC3388" w:rsidRDefault="00DC3388">
      <w:pPr>
        <w:pStyle w:val="BodyA"/>
        <w:rPr>
          <w:rFonts w:ascii="Times New Roman" w:eastAsia="Times New Roman" w:hAnsi="Times New Roman" w:cs="Times New Roman"/>
        </w:rPr>
      </w:pPr>
    </w:p>
    <w:p w14:paraId="2A9D9C35" w14:textId="1AB346BF" w:rsidR="0027027A" w:rsidRDefault="0027027A">
      <w:pPr>
        <w:pStyle w:val="BodyA"/>
        <w:rPr>
          <w:rFonts w:ascii="Times New Roman" w:eastAsia="Times New Roman" w:hAnsi="Times New Roman" w:cs="Times New Roman"/>
        </w:rPr>
      </w:pPr>
    </w:p>
    <w:p w14:paraId="6AADD8C3" w14:textId="77777777" w:rsidR="0027027A" w:rsidRDefault="0027027A">
      <w:pPr>
        <w:pStyle w:val="BodyA"/>
        <w:rPr>
          <w:rFonts w:ascii="Times New Roman" w:eastAsia="Times New Roman" w:hAnsi="Times New Roman" w:cs="Times New Roman"/>
        </w:rPr>
      </w:pPr>
    </w:p>
    <w:p w14:paraId="3C6F739E" w14:textId="77777777" w:rsidR="0027027A" w:rsidRDefault="0027027A">
      <w:pPr>
        <w:pStyle w:val="BodyA"/>
        <w:rPr>
          <w:rFonts w:ascii="Times New Roman" w:eastAsia="Times New Roman" w:hAnsi="Times New Roman" w:cs="Times New Roman"/>
        </w:rPr>
      </w:pPr>
    </w:p>
    <w:p w14:paraId="56C7243B" w14:textId="77777777"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The Virtual Classroom:</w:t>
      </w:r>
    </w:p>
    <w:p w14:paraId="30C5CE0A" w14:textId="77777777" w:rsidR="00DC3388" w:rsidRPr="00895763" w:rsidRDefault="000E6426">
      <w:pPr>
        <w:pStyle w:val="BodyA"/>
        <w:rPr>
          <w:rFonts w:ascii="Times New Roman" w:hAnsi="Times New Roman" w:cs="Times New Roman"/>
        </w:rPr>
      </w:pPr>
      <w:r w:rsidRPr="00895763">
        <w:rPr>
          <w:rFonts w:ascii="Times New Roman" w:hAnsi="Times New Roman" w:cs="Times New Roman"/>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2F7E30F9" w14:textId="77777777" w:rsidR="00DC3388" w:rsidRPr="00895763" w:rsidRDefault="00DC3388">
      <w:pPr>
        <w:pStyle w:val="BodyA"/>
        <w:rPr>
          <w:rFonts w:ascii="Times New Roman" w:hAnsi="Times New Roman" w:cs="Times New Roman"/>
        </w:rPr>
      </w:pPr>
    </w:p>
    <w:p w14:paraId="1729840C" w14:textId="77777777" w:rsidR="00DC3388" w:rsidRPr="00895763" w:rsidRDefault="000E6426">
      <w:pPr>
        <w:pStyle w:val="BodyA"/>
        <w:rPr>
          <w:rFonts w:ascii="Times New Roman" w:hAnsi="Times New Roman" w:cs="Times New Roman"/>
        </w:rPr>
      </w:pPr>
      <w:r w:rsidRPr="00895763">
        <w:rPr>
          <w:rFonts w:ascii="Times New Roman" w:hAnsi="Times New Roman" w:cs="Times New Roman"/>
        </w:rPr>
        <w:t xml:space="preserve">Specific information regarding the technology used by Scholé Academy (including required technology) can be found by visiting the </w:t>
      </w:r>
      <w:hyperlink r:id="rId11" w:history="1">
        <w:r w:rsidRPr="00895763">
          <w:rPr>
            <w:rStyle w:val="Hyperlink1"/>
            <w:rFonts w:ascii="Times New Roman" w:hAnsi="Times New Roman" w:cs="Times New Roman"/>
          </w:rPr>
          <w:t>Technology in the Classroom</w:t>
        </w:r>
      </w:hyperlink>
      <w:r w:rsidRPr="00895763">
        <w:rPr>
          <w:rFonts w:ascii="Times New Roman" w:hAnsi="Times New Roman" w:cs="Times New Roman"/>
        </w:rPr>
        <w:t xml:space="preserve"> section of the Student Parent Handbook.  </w:t>
      </w:r>
    </w:p>
    <w:p w14:paraId="2EBB6DB1" w14:textId="77777777" w:rsidR="00DC3388" w:rsidRDefault="00DC3388">
      <w:pPr>
        <w:pStyle w:val="BodyA"/>
      </w:pPr>
    </w:p>
    <w:p w14:paraId="676BF504" w14:textId="7B9F4EEB" w:rsidR="00DC3388" w:rsidRDefault="000E6426">
      <w:pPr>
        <w:pStyle w:val="BodyA"/>
      </w:pPr>
      <w:r>
        <w:t>Students will submit documents by scanning and uploading them to their personal computer, then attaching those files as .pdfs to an email.  They will submit their work to the</w:t>
      </w:r>
      <w:r w:rsidR="001B547A">
        <w:t xml:space="preserve"> </w:t>
      </w:r>
      <w:r w:rsidR="001B547A">
        <w:rPr>
          <w:i/>
          <w:iCs/>
          <w:color w:val="auto"/>
        </w:rPr>
        <w:t>Anglican Foundations</w:t>
      </w:r>
      <w:r w:rsidRPr="000E49BB">
        <w:rPr>
          <w:color w:val="FFA93A" w:themeColor="accent4"/>
        </w:rPr>
        <w:t xml:space="preserve"> </w:t>
      </w:r>
      <w:r>
        <w:t xml:space="preserve">Schoology assignment page (access granted after enrollment is secured).  </w:t>
      </w:r>
    </w:p>
    <w:p w14:paraId="2545FE28" w14:textId="77777777" w:rsidR="00DC3388" w:rsidRDefault="00DC3388">
      <w:pPr>
        <w:pStyle w:val="BodyB"/>
      </w:pPr>
    </w:p>
    <w:p w14:paraId="0933FE28" w14:textId="77777777" w:rsidR="00DC3388" w:rsidRDefault="00DC3388">
      <w:pPr>
        <w:pStyle w:val="BodyB"/>
      </w:pPr>
    </w:p>
    <w:p w14:paraId="2AA9EBCC" w14:textId="2E091A13"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14:paraId="53C7AB7A" w14:textId="77777777" w:rsidR="00DC3388" w:rsidRDefault="00DC3388">
      <w:pPr>
        <w:pStyle w:val="BodyB"/>
        <w:rPr>
          <w:rFonts w:ascii="Cambria" w:eastAsia="Cambria" w:hAnsi="Cambria" w:cs="Cambria"/>
          <w:b/>
          <w:bCs/>
        </w:rPr>
      </w:pPr>
    </w:p>
    <w:p w14:paraId="464C0EDF" w14:textId="479F4893" w:rsidR="005A4F33" w:rsidRDefault="005A4F33" w:rsidP="005A4F33">
      <w:pPr>
        <w:pStyle w:val="BodyB"/>
        <w:rPr>
          <w:rFonts w:eastAsia="Arial Unicode MS"/>
          <w:color w:val="auto"/>
          <w:shd w:val="clear" w:color="auto" w:fill="FFFFFF"/>
          <w:lang w:eastAsia="en-US"/>
        </w:rPr>
      </w:pPr>
      <w:r w:rsidRPr="00014BE4">
        <w:rPr>
          <w:rFonts w:eastAsia="Arial Unicode MS"/>
          <w:b/>
          <w:bCs/>
          <w:color w:val="auto"/>
          <w:bdr w:val="none" w:sz="0" w:space="0" w:color="auto" w:frame="1"/>
          <w:shd w:val="clear" w:color="auto" w:fill="FFFFFF"/>
          <w:lang w:eastAsia="en-US"/>
        </w:rPr>
        <w:t>Rhea Bright</w:t>
      </w:r>
      <w:r w:rsidRPr="00014BE4">
        <w:rPr>
          <w:rFonts w:eastAsia="Arial Unicode MS"/>
          <w:color w:val="auto"/>
          <w:shd w:val="clear" w:color="auto" w:fill="FFFFFF"/>
          <w:lang w:eastAsia="en-US"/>
        </w:rPr>
        <w:t> </w:t>
      </w:r>
      <w:r>
        <w:rPr>
          <w:rFonts w:eastAsia="Arial Unicode MS"/>
          <w:color w:val="auto"/>
          <w:shd w:val="clear" w:color="auto" w:fill="FFFFFF"/>
          <w:lang w:eastAsia="en-US"/>
        </w:rPr>
        <w:t>has taught at the middle school, upper school and university level. She</w:t>
      </w:r>
      <w:r w:rsidRPr="00014BE4">
        <w:rPr>
          <w:rFonts w:eastAsia="Arial Unicode MS"/>
          <w:color w:val="auto"/>
          <w:shd w:val="clear" w:color="auto" w:fill="FFFFFF"/>
          <w:lang w:eastAsia="en-US"/>
        </w:rPr>
        <w:t xml:space="preserve"> taught Ancient</w:t>
      </w:r>
      <w:r>
        <w:rPr>
          <w:rFonts w:eastAsia="Arial Unicode MS"/>
          <w:color w:val="auto"/>
          <w:shd w:val="clear" w:color="auto" w:fill="FFFFFF"/>
          <w:lang w:eastAsia="en-US"/>
        </w:rPr>
        <w:t xml:space="preserve"> &amp; </w:t>
      </w:r>
      <w:r w:rsidRPr="00014BE4">
        <w:rPr>
          <w:rFonts w:eastAsia="Arial Unicode MS"/>
          <w:color w:val="auto"/>
          <w:shd w:val="clear" w:color="auto" w:fill="FFFFFF"/>
          <w:lang w:eastAsia="en-US"/>
        </w:rPr>
        <w:t>Medieval Humanities at the University of Central Oklahoma f</w:t>
      </w:r>
      <w:r>
        <w:rPr>
          <w:rFonts w:eastAsia="Arial Unicode MS"/>
          <w:color w:val="auto"/>
          <w:shd w:val="clear" w:color="auto" w:fill="FFFFFF"/>
          <w:lang w:eastAsia="en-US"/>
        </w:rPr>
        <w:t xml:space="preserve">rom 2000 to 2009. From 2009 to 2019, she began teaching </w:t>
      </w:r>
      <w:r w:rsidRPr="00014BE4">
        <w:rPr>
          <w:rFonts w:eastAsia="Arial Unicode MS"/>
          <w:color w:val="auto"/>
          <w:shd w:val="clear" w:color="auto" w:fill="FFFFFF"/>
          <w:lang w:eastAsia="en-US"/>
        </w:rPr>
        <w:t>at Providence Hall</w:t>
      </w:r>
      <w:r>
        <w:rPr>
          <w:rFonts w:eastAsia="Arial Unicode MS"/>
          <w:color w:val="auto"/>
          <w:shd w:val="clear" w:color="auto" w:fill="FFFFFF"/>
          <w:lang w:eastAsia="en-US"/>
        </w:rPr>
        <w:t xml:space="preserve"> in Oklahoma City, which became</w:t>
      </w:r>
      <w:r w:rsidRPr="00014BE4">
        <w:rPr>
          <w:rFonts w:eastAsia="Arial Unicode MS"/>
          <w:color w:val="auto"/>
          <w:shd w:val="clear" w:color="auto" w:fill="FFFFFF"/>
          <w:lang w:eastAsia="en-US"/>
        </w:rPr>
        <w:t xml:space="preserve"> The Academy of Classical Christian Studies</w:t>
      </w:r>
      <w:r>
        <w:rPr>
          <w:rFonts w:eastAsia="Arial Unicode MS"/>
          <w:color w:val="auto"/>
          <w:shd w:val="clear" w:color="auto" w:fill="FFFFFF"/>
          <w:lang w:eastAsia="en-US"/>
        </w:rPr>
        <w:t>. There she</w:t>
      </w:r>
      <w:r w:rsidRPr="00014BE4">
        <w:rPr>
          <w:rFonts w:eastAsia="Arial Unicode MS"/>
          <w:color w:val="auto"/>
          <w:shd w:val="clear" w:color="auto" w:fill="FFFFFF"/>
          <w:lang w:eastAsia="en-US"/>
        </w:rPr>
        <w:t xml:space="preserve"> taught </w:t>
      </w:r>
      <w:r>
        <w:rPr>
          <w:rFonts w:eastAsia="Arial Unicode MS"/>
          <w:color w:val="auto"/>
          <w:shd w:val="clear" w:color="auto" w:fill="FFFFFF"/>
          <w:lang w:eastAsia="en-US"/>
        </w:rPr>
        <w:t xml:space="preserve">literature, history, philosophy, </w:t>
      </w:r>
      <w:r w:rsidRPr="00014BE4">
        <w:rPr>
          <w:rFonts w:eastAsia="Arial Unicode MS"/>
          <w:color w:val="auto"/>
          <w:shd w:val="clear" w:color="auto" w:fill="FFFFFF"/>
          <w:lang w:eastAsia="en-US"/>
        </w:rPr>
        <w:t>Latin, Bible, and</w:t>
      </w:r>
      <w:r>
        <w:rPr>
          <w:rFonts w:eastAsia="Arial Unicode MS"/>
          <w:color w:val="auto"/>
          <w:shd w:val="clear" w:color="auto" w:fill="FFFFFF"/>
          <w:lang w:eastAsia="en-US"/>
        </w:rPr>
        <w:t xml:space="preserve"> logic.</w:t>
      </w:r>
      <w:r w:rsidRPr="009D3186">
        <w:rPr>
          <w:rFonts w:eastAsia="Arial Unicode MS"/>
          <w:color w:val="auto"/>
          <w:shd w:val="clear" w:color="auto" w:fill="FFFFFF"/>
          <w:lang w:eastAsia="en-US"/>
        </w:rPr>
        <w:t xml:space="preserve"> </w:t>
      </w:r>
      <w:r>
        <w:rPr>
          <w:rFonts w:eastAsia="Arial Unicode MS"/>
          <w:color w:val="auto"/>
          <w:shd w:val="clear" w:color="auto" w:fill="FFFFFF"/>
          <w:lang w:eastAsia="en-US"/>
        </w:rPr>
        <w:t>She also served as Chair of Humanities.</w:t>
      </w:r>
    </w:p>
    <w:p w14:paraId="6EE34EEF" w14:textId="77777777" w:rsidR="005A4F33" w:rsidRDefault="005A4F33" w:rsidP="005A4F33">
      <w:pPr>
        <w:pStyle w:val="BodyB"/>
        <w:rPr>
          <w:rFonts w:eastAsia="Arial Unicode MS"/>
          <w:color w:val="auto"/>
          <w:shd w:val="clear" w:color="auto" w:fill="FFFFFF"/>
          <w:lang w:eastAsia="en-US"/>
        </w:rPr>
      </w:pPr>
    </w:p>
    <w:p w14:paraId="2158236F" w14:textId="77777777" w:rsidR="005A4F33" w:rsidRDefault="005A4F33" w:rsidP="005A4F33">
      <w:pPr>
        <w:pStyle w:val="BodyB"/>
        <w:rPr>
          <w:rFonts w:eastAsia="Arial Unicode MS"/>
          <w:color w:val="auto"/>
          <w:shd w:val="clear" w:color="auto" w:fill="FFFFFF"/>
          <w:lang w:eastAsia="en-US"/>
        </w:rPr>
      </w:pPr>
      <w:r>
        <w:rPr>
          <w:rFonts w:eastAsia="Arial Unicode MS"/>
          <w:color w:val="auto"/>
          <w:shd w:val="clear" w:color="auto" w:fill="FFFFFF"/>
          <w:lang w:eastAsia="en-US"/>
        </w:rPr>
        <w:t>She</w:t>
      </w:r>
      <w:r w:rsidRPr="00014BE4">
        <w:rPr>
          <w:rFonts w:eastAsia="Arial Unicode MS"/>
          <w:color w:val="auto"/>
          <w:shd w:val="clear" w:color="auto" w:fill="FFFFFF"/>
          <w:lang w:eastAsia="en-US"/>
        </w:rPr>
        <w:t xml:space="preserve"> holds a B.A. from the University of King’s College in Halifax, Nova Scotia, and an M.A. in Classics from Dalhousie University, also in Halifax. King’s Foundation Year Program, an early integrated great books curriculum, and the Dalhousie Classics department formed and nurtured what became a life-long love of the classics and a deep appreciation of the contribution of the ancient world to whatsoever is good and true and beautiful</w:t>
      </w:r>
      <w:r>
        <w:rPr>
          <w:rFonts w:eastAsia="Arial Unicode MS"/>
          <w:color w:val="auto"/>
          <w:shd w:val="clear" w:color="auto" w:fill="FFFFFF"/>
          <w:lang w:eastAsia="en-US"/>
        </w:rPr>
        <w:t xml:space="preserve"> in the Christian west.</w:t>
      </w:r>
      <w:r w:rsidRPr="00014BE4">
        <w:rPr>
          <w:rFonts w:eastAsia="Arial Unicode MS"/>
          <w:color w:val="auto"/>
          <w:shd w:val="clear" w:color="auto" w:fill="FFFFFF"/>
          <w:lang w:eastAsia="en-US"/>
        </w:rPr>
        <w:t xml:space="preserve"> She also has a Bachelor of Education from Acadia University in Wolfville, N.S.</w:t>
      </w:r>
    </w:p>
    <w:p w14:paraId="4D540F7F" w14:textId="77777777" w:rsidR="005A4F33" w:rsidRDefault="005A4F33" w:rsidP="005A4F33">
      <w:pPr>
        <w:pStyle w:val="BodyB"/>
        <w:rPr>
          <w:rFonts w:eastAsia="Arial Unicode MS"/>
          <w:color w:val="auto"/>
          <w:shd w:val="clear" w:color="auto" w:fill="FFFFFF"/>
          <w:lang w:eastAsia="en-US"/>
        </w:rPr>
      </w:pPr>
    </w:p>
    <w:p w14:paraId="2CE3617E" w14:textId="77777777" w:rsidR="005A4F33" w:rsidRDefault="005A4F33" w:rsidP="005A4F33">
      <w:pPr>
        <w:pStyle w:val="BodyB"/>
        <w:rPr>
          <w:rFonts w:eastAsia="Arial Unicode MS"/>
          <w:color w:val="auto"/>
          <w:shd w:val="clear" w:color="auto" w:fill="FFFFFF"/>
          <w:lang w:eastAsia="en-US"/>
        </w:rPr>
      </w:pPr>
      <w:r>
        <w:rPr>
          <w:rFonts w:eastAsia="Arial Unicode MS"/>
          <w:color w:val="auto"/>
          <w:shd w:val="clear" w:color="auto" w:fill="FFFFFF"/>
          <w:lang w:eastAsia="en-US"/>
        </w:rPr>
        <w:t xml:space="preserve">She has served on the Boards of the Society for the Preservation of the Book of Common Prayer both in the United States and in Canada. The primary purpose of these organizations is to promote Anglican belief and worship as expressed in the Book of Common Prayer and the Anglican formularies. </w:t>
      </w:r>
    </w:p>
    <w:p w14:paraId="2A1FD6E5" w14:textId="77777777" w:rsidR="005A4F33" w:rsidRDefault="005A4F33" w:rsidP="005A4F33">
      <w:pPr>
        <w:pStyle w:val="BodyB"/>
        <w:rPr>
          <w:rFonts w:eastAsia="Arial Unicode MS"/>
          <w:color w:val="auto"/>
          <w:shd w:val="clear" w:color="auto" w:fill="FFFFFF"/>
          <w:lang w:eastAsia="en-US"/>
        </w:rPr>
      </w:pPr>
    </w:p>
    <w:p w14:paraId="2283EAE8" w14:textId="77777777" w:rsidR="005A4F33" w:rsidRPr="00014BE4" w:rsidRDefault="005A4F33" w:rsidP="005A4F33">
      <w:pPr>
        <w:pStyle w:val="BodyB"/>
        <w:rPr>
          <w:rFonts w:eastAsia="Cambria"/>
          <w:b/>
          <w:bCs/>
          <w:color w:val="auto"/>
        </w:rPr>
      </w:pPr>
      <w:r w:rsidRPr="00014BE4">
        <w:rPr>
          <w:rFonts w:eastAsia="Arial Unicode MS"/>
          <w:color w:val="auto"/>
          <w:shd w:val="clear" w:color="auto" w:fill="FFFFFF"/>
          <w:lang w:eastAsia="en-US"/>
        </w:rPr>
        <w:t xml:space="preserve">Rhea is married to Father Patrick Bright, a </w:t>
      </w:r>
      <w:r>
        <w:rPr>
          <w:rFonts w:eastAsia="Arial Unicode MS"/>
          <w:color w:val="auto"/>
          <w:shd w:val="clear" w:color="auto" w:fill="FFFFFF"/>
          <w:lang w:eastAsia="en-US"/>
        </w:rPr>
        <w:t xml:space="preserve">priest </w:t>
      </w:r>
      <w:r w:rsidRPr="00014BE4">
        <w:rPr>
          <w:rFonts w:eastAsia="Arial Unicode MS"/>
          <w:color w:val="auto"/>
          <w:shd w:val="clear" w:color="auto" w:fill="FFFFFF"/>
          <w:lang w:eastAsia="en-US"/>
        </w:rPr>
        <w:t xml:space="preserve">ordained </w:t>
      </w:r>
      <w:r>
        <w:rPr>
          <w:rFonts w:eastAsia="Arial Unicode MS"/>
          <w:color w:val="auto"/>
          <w:shd w:val="clear" w:color="auto" w:fill="FFFFFF"/>
          <w:lang w:eastAsia="en-US"/>
        </w:rPr>
        <w:t xml:space="preserve">in the </w:t>
      </w:r>
      <w:r w:rsidRPr="00014BE4">
        <w:rPr>
          <w:rFonts w:eastAsia="Arial Unicode MS"/>
          <w:color w:val="auto"/>
          <w:shd w:val="clear" w:color="auto" w:fill="FFFFFF"/>
          <w:lang w:eastAsia="en-US"/>
        </w:rPr>
        <w:t xml:space="preserve">Anglican </w:t>
      </w:r>
      <w:r>
        <w:rPr>
          <w:rFonts w:eastAsia="Arial Unicode MS"/>
          <w:color w:val="auto"/>
          <w:shd w:val="clear" w:color="auto" w:fill="FFFFFF"/>
          <w:lang w:eastAsia="en-US"/>
        </w:rPr>
        <w:t>Church of Canada,</w:t>
      </w:r>
      <w:r w:rsidRPr="00014BE4">
        <w:rPr>
          <w:rFonts w:eastAsia="Arial Unicode MS"/>
          <w:color w:val="auto"/>
          <w:shd w:val="clear" w:color="auto" w:fill="FFFFFF"/>
          <w:lang w:eastAsia="en-US"/>
        </w:rPr>
        <w:t xml:space="preserve"> who</w:t>
      </w:r>
      <w:r>
        <w:rPr>
          <w:rFonts w:eastAsia="Arial Unicode MS"/>
          <w:color w:val="auto"/>
          <w:shd w:val="clear" w:color="auto" w:fill="FFFFFF"/>
          <w:lang w:eastAsia="en-US"/>
        </w:rPr>
        <w:t xml:space="preserve"> </w:t>
      </w:r>
      <w:r w:rsidRPr="00014BE4">
        <w:rPr>
          <w:rFonts w:eastAsia="Arial Unicode MS"/>
          <w:color w:val="auto"/>
          <w:shd w:val="clear" w:color="auto" w:fill="FFFFFF"/>
          <w:lang w:eastAsia="en-US"/>
        </w:rPr>
        <w:t>served for over 24 years at All Souls’ Episcopal Church in Oklahoma City</w:t>
      </w:r>
      <w:r>
        <w:rPr>
          <w:rFonts w:eastAsia="Arial Unicode MS"/>
          <w:color w:val="auto"/>
          <w:shd w:val="clear" w:color="auto" w:fill="FFFFFF"/>
          <w:lang w:eastAsia="en-US"/>
        </w:rPr>
        <w:t>,</w:t>
      </w:r>
      <w:r w:rsidRPr="00014BE4">
        <w:rPr>
          <w:rFonts w:eastAsia="Arial Unicode MS"/>
          <w:color w:val="auto"/>
          <w:shd w:val="clear" w:color="auto" w:fill="FFFFFF"/>
          <w:lang w:eastAsia="en-US"/>
        </w:rPr>
        <w:t xml:space="preserve"> and </w:t>
      </w:r>
      <w:r>
        <w:rPr>
          <w:rFonts w:eastAsia="Arial Unicode MS"/>
          <w:color w:val="auto"/>
          <w:shd w:val="clear" w:color="auto" w:fill="FFFFFF"/>
          <w:lang w:eastAsia="en-US"/>
        </w:rPr>
        <w:t xml:space="preserve">is now </w:t>
      </w:r>
      <w:r w:rsidRPr="00014BE4">
        <w:rPr>
          <w:rFonts w:eastAsia="Arial Unicode MS"/>
          <w:color w:val="auto"/>
          <w:shd w:val="clear" w:color="auto" w:fill="FFFFFF"/>
          <w:lang w:eastAsia="en-US"/>
        </w:rPr>
        <w:t xml:space="preserve">retired from full-time ministry. Together they raised five sons, </w:t>
      </w:r>
      <w:r>
        <w:rPr>
          <w:rFonts w:eastAsia="Arial Unicode MS"/>
          <w:color w:val="auto"/>
          <w:shd w:val="clear" w:color="auto" w:fill="FFFFFF"/>
          <w:lang w:eastAsia="en-US"/>
        </w:rPr>
        <w:t>who are scattered across Canada and the United States</w:t>
      </w:r>
      <w:r w:rsidRPr="00014BE4">
        <w:rPr>
          <w:rFonts w:eastAsia="Arial Unicode MS"/>
          <w:color w:val="auto"/>
          <w:shd w:val="clear" w:color="auto" w:fill="FFFFFF"/>
          <w:lang w:eastAsia="en-US"/>
        </w:rPr>
        <w:t xml:space="preserve">. </w:t>
      </w:r>
      <w:r>
        <w:rPr>
          <w:rFonts w:eastAsia="Arial Unicode MS"/>
          <w:color w:val="auto"/>
          <w:shd w:val="clear" w:color="auto" w:fill="FFFFFF"/>
          <w:lang w:eastAsia="en-US"/>
        </w:rPr>
        <w:t>Rhea and Patrick</w:t>
      </w:r>
      <w:r w:rsidRPr="00014BE4">
        <w:rPr>
          <w:rFonts w:eastAsia="Arial Unicode MS"/>
          <w:color w:val="auto"/>
          <w:shd w:val="clear" w:color="auto" w:fill="FFFFFF"/>
          <w:lang w:eastAsia="en-US"/>
        </w:rPr>
        <w:t xml:space="preserve"> </w:t>
      </w:r>
      <w:r>
        <w:rPr>
          <w:rFonts w:eastAsia="Arial Unicode MS"/>
          <w:color w:val="auto"/>
          <w:shd w:val="clear" w:color="auto" w:fill="FFFFFF"/>
          <w:lang w:eastAsia="en-US"/>
        </w:rPr>
        <w:t>have returned to Canada, and are</w:t>
      </w:r>
      <w:r w:rsidRPr="00014BE4">
        <w:rPr>
          <w:rFonts w:eastAsia="Arial Unicode MS"/>
          <w:color w:val="auto"/>
          <w:shd w:val="clear" w:color="auto" w:fill="FFFFFF"/>
          <w:lang w:eastAsia="en-US"/>
        </w:rPr>
        <w:t xml:space="preserve"> </w:t>
      </w:r>
      <w:r>
        <w:rPr>
          <w:rFonts w:eastAsia="Arial Unicode MS"/>
          <w:color w:val="auto"/>
          <w:shd w:val="clear" w:color="auto" w:fill="FFFFFF"/>
          <w:lang w:eastAsia="en-US"/>
        </w:rPr>
        <w:t>now enjoying life in her grandparents’</w:t>
      </w:r>
      <w:r w:rsidRPr="00014BE4">
        <w:rPr>
          <w:rFonts w:eastAsia="Arial Unicode MS"/>
          <w:color w:val="auto"/>
          <w:shd w:val="clear" w:color="auto" w:fill="FFFFFF"/>
          <w:lang w:eastAsia="en-US"/>
        </w:rPr>
        <w:t xml:space="preserve"> 170-year-old house in rural Nova Scotia. </w:t>
      </w:r>
      <w:r w:rsidRPr="00014BE4">
        <w:rPr>
          <w:rFonts w:eastAsia="Cambria"/>
          <w:b/>
          <w:bCs/>
          <w:color w:val="auto"/>
        </w:rPr>
        <w:t xml:space="preserve"> </w:t>
      </w:r>
    </w:p>
    <w:p w14:paraId="39D78658" w14:textId="77777777" w:rsidR="005A4F33" w:rsidRPr="000E49BB" w:rsidRDefault="005A4F33" w:rsidP="005A4F33">
      <w:pPr>
        <w:pStyle w:val="BodyB"/>
        <w:rPr>
          <w:rFonts w:ascii="Cambria" w:eastAsia="Cambria" w:hAnsi="Cambria" w:cs="Cambria"/>
          <w:color w:val="FFA93A" w:themeColor="accent4"/>
        </w:rPr>
      </w:pPr>
    </w:p>
    <w:p w14:paraId="1C49C36D" w14:textId="77777777" w:rsidR="005A4F33" w:rsidRPr="000E49BB" w:rsidRDefault="005A4F33" w:rsidP="005A4F33">
      <w:pPr>
        <w:pStyle w:val="BodyB"/>
        <w:rPr>
          <w:rFonts w:ascii="Cambria" w:eastAsia="Cambria" w:hAnsi="Cambria" w:cs="Cambria"/>
          <w:color w:val="FFA93A" w:themeColor="accent4"/>
        </w:rPr>
      </w:pPr>
    </w:p>
    <w:p w14:paraId="6FB4B5F3" w14:textId="4A1C99FB" w:rsidR="00DC3388" w:rsidRPr="000E49BB" w:rsidRDefault="00DC3388" w:rsidP="005A4F33">
      <w:pPr>
        <w:pStyle w:val="BodyB"/>
        <w:rPr>
          <w:color w:val="FFA93A" w:themeColor="accent4"/>
        </w:rPr>
      </w:pPr>
    </w:p>
    <w:sectPr w:rsidR="00DC3388" w:rsidRPr="000E49B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38AC" w14:textId="77777777" w:rsidR="00831062" w:rsidRDefault="00831062">
      <w:r>
        <w:separator/>
      </w:r>
    </w:p>
  </w:endnote>
  <w:endnote w:type="continuationSeparator" w:id="0">
    <w:p w14:paraId="3B6EDA8C" w14:textId="77777777" w:rsidR="00831062" w:rsidRDefault="00831062">
      <w:r>
        <w:continuationSeparator/>
      </w:r>
    </w:p>
  </w:endnote>
  <w:endnote w:type="continuationNotice" w:id="1">
    <w:p w14:paraId="2451E247" w14:textId="77777777" w:rsidR="00831062" w:rsidRDefault="0083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653E"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fldSimple w:instr=" NUMPAGES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5912" w14:textId="77777777" w:rsidR="00831062" w:rsidRDefault="00831062">
      <w:r>
        <w:separator/>
      </w:r>
    </w:p>
  </w:footnote>
  <w:footnote w:type="continuationSeparator" w:id="0">
    <w:p w14:paraId="7B306698" w14:textId="77777777" w:rsidR="00831062" w:rsidRDefault="00831062">
      <w:r>
        <w:continuationSeparator/>
      </w:r>
    </w:p>
  </w:footnote>
  <w:footnote w:type="continuationNotice" w:id="1">
    <w:p w14:paraId="53A1313E" w14:textId="77777777" w:rsidR="00831062" w:rsidRDefault="008310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46C"/>
    <w:multiLevelType w:val="hybridMultilevel"/>
    <w:tmpl w:val="0E58C7EE"/>
    <w:lvl w:ilvl="0" w:tplc="B792F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82EB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6BFD4">
      <w:start w:val="1"/>
      <w:numFmt w:val="lowerRoman"/>
      <w:lvlText w:val="%3."/>
      <w:lvlJc w:val="left"/>
      <w:pPr>
        <w:ind w:left="18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BDF02B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82E8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C43A06">
      <w:start w:val="1"/>
      <w:numFmt w:val="lowerRoman"/>
      <w:lvlText w:val="%6."/>
      <w:lvlJc w:val="left"/>
      <w:pPr>
        <w:ind w:left="39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8D6E2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6AF0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E6F54">
      <w:start w:val="1"/>
      <w:numFmt w:val="lowerRoman"/>
      <w:lvlText w:val="%9."/>
      <w:lvlJc w:val="left"/>
      <w:pPr>
        <w:ind w:left="61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ascii="Times New Roman" w:eastAsia="Cambria" w:hAnsi="Times New Roman" w:cs="Cambria"/>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167BB7"/>
    <w:multiLevelType w:val="hybridMultilevel"/>
    <w:tmpl w:val="205CB81C"/>
    <w:lvl w:ilvl="0" w:tplc="BE80E2B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F95FF7"/>
    <w:multiLevelType w:val="hybridMultilevel"/>
    <w:tmpl w:val="90A45AE6"/>
    <w:lvl w:ilvl="0" w:tplc="B5064AEC">
      <w:start w:val="1"/>
      <w:numFmt w:val="bullet"/>
      <w:lvlText w:val=""/>
      <w:lvlJc w:val="left"/>
      <w:pPr>
        <w:ind w:left="78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63BF1"/>
    <w:multiLevelType w:val="hybridMultilevel"/>
    <w:tmpl w:val="2982BF56"/>
    <w:lvl w:ilvl="0" w:tplc="D6FAED4C">
      <w:start w:val="1"/>
      <w:numFmt w:val="decimal"/>
      <w:lvlText w:val="%1."/>
      <w:lvlJc w:val="left"/>
      <w:pPr>
        <w:ind w:left="720" w:hanging="360"/>
      </w:pPr>
      <w:rPr>
        <w:rFonts w:ascii="Times New Roman" w:eastAsia="Cambria" w:hAnsi="Times New Roman" w:cs="Cambria"/>
        <w:b w:val="0"/>
        <w:bCs w:val="0"/>
        <w:caps w:val="0"/>
        <w:smallCaps w:val="0"/>
        <w:strike w:val="0"/>
        <w:dstrike w:val="0"/>
        <w:outline w:val="0"/>
        <w:emboss w:val="0"/>
        <w:imprint w:val="0"/>
        <w:color w:val="auto"/>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8D0B4A"/>
    <w:multiLevelType w:val="hybridMultilevel"/>
    <w:tmpl w:val="863C1688"/>
    <w:lvl w:ilvl="0" w:tplc="7ED65A3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91397"/>
    <w:multiLevelType w:val="hybridMultilevel"/>
    <w:tmpl w:val="549A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AC232D"/>
    <w:multiLevelType w:val="hybridMultilevel"/>
    <w:tmpl w:val="3BEC1F6C"/>
    <w:numStyleLink w:val="ImportedStyle4"/>
  </w:abstractNum>
  <w:abstractNum w:abstractNumId="15" w15:restartNumberingAfterBreak="0">
    <w:nsid w:val="4EA427DE"/>
    <w:multiLevelType w:val="hybridMultilevel"/>
    <w:tmpl w:val="33084A60"/>
    <w:lvl w:ilvl="0" w:tplc="ABF07FF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92817"/>
    <w:multiLevelType w:val="hybridMultilevel"/>
    <w:tmpl w:val="7520D146"/>
    <w:numStyleLink w:val="Numbered0"/>
  </w:abstractNum>
  <w:abstractNum w:abstractNumId="17" w15:restartNumberingAfterBreak="0">
    <w:nsid w:val="57BC1ED4"/>
    <w:multiLevelType w:val="hybridMultilevel"/>
    <w:tmpl w:val="2F8A14AC"/>
    <w:lvl w:ilvl="0" w:tplc="B5064AE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465CA"/>
    <w:multiLevelType w:val="hybridMultilevel"/>
    <w:tmpl w:val="F7C878AE"/>
    <w:lvl w:ilvl="0" w:tplc="B5064AEC">
      <w:start w:val="1"/>
      <w:numFmt w:val="bullet"/>
      <w:lvlText w:val=""/>
      <w:lvlJc w:val="left"/>
      <w:pPr>
        <w:ind w:left="7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114A7"/>
    <w:multiLevelType w:val="hybridMultilevel"/>
    <w:tmpl w:val="05A87B92"/>
    <w:numStyleLink w:val="ImportedStyle1"/>
  </w:abstractNum>
  <w:abstractNum w:abstractNumId="20" w15:restartNumberingAfterBreak="0">
    <w:nsid w:val="667E35F0"/>
    <w:multiLevelType w:val="hybridMultilevel"/>
    <w:tmpl w:val="868890A8"/>
    <w:numStyleLink w:val="Numbered"/>
  </w:abstractNum>
  <w:abstractNum w:abstractNumId="21" w15:restartNumberingAfterBreak="0">
    <w:nsid w:val="689207D6"/>
    <w:multiLevelType w:val="hybridMultilevel"/>
    <w:tmpl w:val="7AE422E2"/>
    <w:lvl w:ilvl="0" w:tplc="F1EEE180">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4F30"/>
    <w:multiLevelType w:val="hybridMultilevel"/>
    <w:tmpl w:val="4B8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3389F"/>
    <w:multiLevelType w:val="hybridMultilevel"/>
    <w:tmpl w:val="D8722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BC40A2"/>
    <w:multiLevelType w:val="hybridMultilevel"/>
    <w:tmpl w:val="0E58C7EE"/>
    <w:numStyleLink w:val="ImportedStyle3"/>
  </w:abstractNum>
  <w:abstractNum w:abstractNumId="25" w15:restartNumberingAfterBreak="0">
    <w:nsid w:val="7CCD2869"/>
    <w:multiLevelType w:val="hybridMultilevel"/>
    <w:tmpl w:val="6A6C18A0"/>
    <w:numStyleLink w:val="ImportedStyle2"/>
  </w:abstractNum>
  <w:num w:numId="1">
    <w:abstractNumId w:val="6"/>
  </w:num>
  <w:num w:numId="2">
    <w:abstractNumId w:val="19"/>
  </w:num>
  <w:num w:numId="3">
    <w:abstractNumId w:val="4"/>
  </w:num>
  <w:num w:numId="4">
    <w:abstractNumId w:val="25"/>
  </w:num>
  <w:num w:numId="5">
    <w:abstractNumId w:val="2"/>
  </w:num>
  <w:num w:numId="6">
    <w:abstractNumId w:val="24"/>
  </w:num>
  <w:num w:numId="7">
    <w:abstractNumId w:val="9"/>
  </w:num>
  <w:num w:numId="8">
    <w:abstractNumId w:val="14"/>
    <w:lvlOverride w:ilvl="0">
      <w:lvl w:ilvl="0" w:tplc="F20684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7E8F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18E8D2">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CE4D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9208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8A17D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2E2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70B4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0E4B5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num>
  <w:num w:numId="10">
    <w:abstractNumId w:val="20"/>
  </w:num>
  <w:num w:numId="11">
    <w:abstractNumId w:val="3"/>
  </w:num>
  <w:num w:numId="12">
    <w:abstractNumId w:val="1"/>
  </w:num>
  <w:num w:numId="13">
    <w:abstractNumId w:val="10"/>
  </w:num>
  <w:num w:numId="14">
    <w:abstractNumId w:val="16"/>
  </w:num>
  <w:num w:numId="15">
    <w:abstractNumId w:val="15"/>
  </w:num>
  <w:num w:numId="16">
    <w:abstractNumId w:val="7"/>
  </w:num>
  <w:num w:numId="17">
    <w:abstractNumId w:val="18"/>
  </w:num>
  <w:num w:numId="18">
    <w:abstractNumId w:val="22"/>
  </w:num>
  <w:num w:numId="19">
    <w:abstractNumId w:val="0"/>
  </w:num>
  <w:num w:numId="20">
    <w:abstractNumId w:val="17"/>
  </w:num>
  <w:num w:numId="21">
    <w:abstractNumId w:val="11"/>
  </w:num>
  <w:num w:numId="22">
    <w:abstractNumId w:val="23"/>
  </w:num>
  <w:num w:numId="23">
    <w:abstractNumId w:val="21"/>
  </w:num>
  <w:num w:numId="24">
    <w:abstractNumId w:val="8"/>
  </w:num>
  <w:num w:numId="25">
    <w:abstractNumId w:val="12"/>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2310E"/>
    <w:rsid w:val="0003465C"/>
    <w:rsid w:val="000A3E4F"/>
    <w:rsid w:val="000E49BB"/>
    <w:rsid w:val="000E6426"/>
    <w:rsid w:val="00107B54"/>
    <w:rsid w:val="001A062A"/>
    <w:rsid w:val="001A0B3B"/>
    <w:rsid w:val="001A4B9A"/>
    <w:rsid w:val="001B547A"/>
    <w:rsid w:val="0027027A"/>
    <w:rsid w:val="0030217F"/>
    <w:rsid w:val="0031637A"/>
    <w:rsid w:val="00317807"/>
    <w:rsid w:val="00325C2A"/>
    <w:rsid w:val="00335799"/>
    <w:rsid w:val="003F0AE9"/>
    <w:rsid w:val="003F0D76"/>
    <w:rsid w:val="003F613C"/>
    <w:rsid w:val="00417493"/>
    <w:rsid w:val="0042694A"/>
    <w:rsid w:val="0043227D"/>
    <w:rsid w:val="005A4F33"/>
    <w:rsid w:val="005C6E8D"/>
    <w:rsid w:val="005C7435"/>
    <w:rsid w:val="00614795"/>
    <w:rsid w:val="00615A44"/>
    <w:rsid w:val="00670E07"/>
    <w:rsid w:val="00673510"/>
    <w:rsid w:val="006A0A51"/>
    <w:rsid w:val="006D4C0B"/>
    <w:rsid w:val="006E2DC6"/>
    <w:rsid w:val="00727EB9"/>
    <w:rsid w:val="00831062"/>
    <w:rsid w:val="0086417E"/>
    <w:rsid w:val="00895763"/>
    <w:rsid w:val="0092248E"/>
    <w:rsid w:val="00931197"/>
    <w:rsid w:val="009354A0"/>
    <w:rsid w:val="009D6756"/>
    <w:rsid w:val="00A030F3"/>
    <w:rsid w:val="00A171BC"/>
    <w:rsid w:val="00A26618"/>
    <w:rsid w:val="00A72051"/>
    <w:rsid w:val="00A739AD"/>
    <w:rsid w:val="00AC555C"/>
    <w:rsid w:val="00AF0FC8"/>
    <w:rsid w:val="00C93812"/>
    <w:rsid w:val="00CB0BA4"/>
    <w:rsid w:val="00D47B48"/>
    <w:rsid w:val="00D57ABE"/>
    <w:rsid w:val="00DC3388"/>
    <w:rsid w:val="00E0113C"/>
    <w:rsid w:val="00E8712C"/>
    <w:rsid w:val="00EC0C67"/>
    <w:rsid w:val="00EE1372"/>
    <w:rsid w:val="00F3518B"/>
    <w:rsid w:val="00F43E13"/>
    <w:rsid w:val="00F758B5"/>
    <w:rsid w:val="00F831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1E3A"/>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paragraph" w:styleId="NoSpacing">
    <w:name w:val="No Spacing"/>
    <w:uiPriority w:val="1"/>
    <w:qFormat/>
    <w:rsid w:val="008641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1A4B9A"/>
    <w:pPr>
      <w:tabs>
        <w:tab w:val="center" w:pos="4680"/>
        <w:tab w:val="right" w:pos="9360"/>
      </w:tabs>
    </w:pPr>
  </w:style>
  <w:style w:type="character" w:customStyle="1" w:styleId="HeaderChar">
    <w:name w:val="Header Char"/>
    <w:basedOn w:val="DefaultParagraphFont"/>
    <w:link w:val="Header"/>
    <w:uiPriority w:val="99"/>
    <w:rsid w:val="001A4B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41">
      <w:bodyDiv w:val="1"/>
      <w:marLeft w:val="0"/>
      <w:marRight w:val="0"/>
      <w:marTop w:val="0"/>
      <w:marBottom w:val="0"/>
      <w:divBdr>
        <w:top w:val="none" w:sz="0" w:space="0" w:color="auto"/>
        <w:left w:val="none" w:sz="0" w:space="0" w:color="auto"/>
        <w:bottom w:val="none" w:sz="0" w:space="0" w:color="auto"/>
        <w:right w:val="none" w:sz="0" w:space="0" w:color="auto"/>
      </w:divBdr>
    </w:div>
    <w:div w:id="942347481">
      <w:bodyDiv w:val="1"/>
      <w:marLeft w:val="0"/>
      <w:marRight w:val="0"/>
      <w:marTop w:val="0"/>
      <w:marBottom w:val="0"/>
      <w:divBdr>
        <w:top w:val="none" w:sz="0" w:space="0" w:color="auto"/>
        <w:left w:val="none" w:sz="0" w:space="0" w:color="auto"/>
        <w:bottom w:val="none" w:sz="0" w:space="0" w:color="auto"/>
        <w:right w:val="none" w:sz="0" w:space="0" w:color="auto"/>
      </w:divBdr>
    </w:div>
    <w:div w:id="180495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bright.scholeacadem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eacademy.com/student-parent-handbook/" TargetMode="External"/><Relationship Id="rId5" Type="http://schemas.openxmlformats.org/officeDocument/2006/relationships/footnotes" Target="footnotes.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bright</dc:creator>
  <cp:lastModifiedBy>rhea bright</cp:lastModifiedBy>
  <cp:revision>26</cp:revision>
  <dcterms:created xsi:type="dcterms:W3CDTF">2021-01-30T17:40:00Z</dcterms:created>
  <dcterms:modified xsi:type="dcterms:W3CDTF">2021-05-06T13:34:00Z</dcterms:modified>
</cp:coreProperties>
</file>