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FE6CC1" w:rsidRPr="000F432A" w14:paraId="7DDE38D9" w14:textId="77777777" w:rsidTr="000F432A">
        <w:trPr>
          <w:jc w:val="center"/>
        </w:trPr>
        <w:tc>
          <w:tcPr>
            <w:tcW w:w="9426" w:type="dxa"/>
          </w:tcPr>
          <w:p w14:paraId="25F9DE9F" w14:textId="3E39B709" w:rsidR="00FE6CC1" w:rsidRPr="000F432A" w:rsidRDefault="00B14264" w:rsidP="00A21021">
            <w:pPr>
              <w:spacing w:after="0" w:line="240" w:lineRule="auto"/>
              <w:ind w:left="0" w:right="0" w:firstLine="0"/>
              <w:jc w:val="left"/>
              <w:rPr>
                <w:b/>
                <w:bCs/>
                <w:smallCaps/>
                <w:spacing w:val="60"/>
                <w:sz w:val="28"/>
                <w:szCs w:val="24"/>
              </w:rPr>
            </w:pPr>
            <w:r w:rsidRPr="000F432A">
              <w:rPr>
                <w:b/>
                <w:bCs/>
                <w:smallCaps/>
                <w:color w:val="800000"/>
                <w:spacing w:val="60"/>
                <w:sz w:val="28"/>
                <w:szCs w:val="24"/>
              </w:rPr>
              <w:t>Students of</w:t>
            </w:r>
            <w:r w:rsidR="00FE6CC1" w:rsidRPr="000F432A">
              <w:rPr>
                <w:b/>
                <w:bCs/>
                <w:smallCaps/>
                <w:color w:val="800000"/>
                <w:spacing w:val="60"/>
                <w:sz w:val="28"/>
                <w:szCs w:val="24"/>
              </w:rPr>
              <w:t xml:space="preserve"> Introductory Phy</w:t>
            </w:r>
            <w:r w:rsidR="00BC5311" w:rsidRPr="000F432A">
              <w:rPr>
                <w:b/>
                <w:bCs/>
                <w:smallCaps/>
                <w:color w:val="800000"/>
                <w:spacing w:val="60"/>
                <w:sz w:val="28"/>
                <w:szCs w:val="24"/>
              </w:rPr>
              <w:t>sics</w:t>
            </w:r>
          </w:p>
        </w:tc>
      </w:tr>
    </w:tbl>
    <w:p w14:paraId="6643FE8D" w14:textId="1B0027FC" w:rsidR="00FF036C" w:rsidRPr="00783345" w:rsidRDefault="00992DC7">
      <w:pPr>
        <w:ind w:left="-7" w:right="41" w:firstLine="720"/>
        <w:rPr>
          <w:rFonts w:ascii="Cambria Math" w:hAnsi="Cambria Math"/>
          <w:sz w:val="22"/>
          <w:szCs w:val="20"/>
        </w:rPr>
      </w:pPr>
      <w:r w:rsidRPr="00783345">
        <w:rPr>
          <w:rFonts w:ascii="Cambria Math" w:hAnsi="Cambria Math"/>
          <w:b/>
          <w:color w:val="auto"/>
          <w:sz w:val="22"/>
          <w:szCs w:val="20"/>
        </w:rPr>
        <w:t>9-11</w:t>
      </w:r>
      <w:r w:rsidRPr="00783345">
        <w:rPr>
          <w:rFonts w:ascii="Cambria Math" w:hAnsi="Cambria Math"/>
          <w:b/>
          <w:color w:val="auto"/>
          <w:sz w:val="22"/>
          <w:szCs w:val="20"/>
          <w:vertAlign w:val="superscript"/>
        </w:rPr>
        <w:t xml:space="preserve">th </w:t>
      </w:r>
      <w:r w:rsidRPr="00783345">
        <w:rPr>
          <w:rFonts w:ascii="Cambria Math" w:hAnsi="Cambria Math"/>
          <w:b/>
          <w:color w:val="auto"/>
          <w:sz w:val="22"/>
          <w:szCs w:val="20"/>
        </w:rPr>
        <w:t xml:space="preserve">Graders </w:t>
      </w:r>
      <w:r w:rsidRPr="00783345">
        <w:rPr>
          <w:rFonts w:ascii="Cambria Math" w:hAnsi="Cambria Math"/>
          <w:sz w:val="22"/>
          <w:szCs w:val="20"/>
        </w:rPr>
        <w:t xml:space="preserve">will develop and solidify their understanding </w:t>
      </w:r>
      <w:r w:rsidR="00783345" w:rsidRPr="00783345">
        <w:rPr>
          <w:rFonts w:ascii="Cambria Math" w:hAnsi="Cambria Math"/>
          <w:b/>
          <w:bCs/>
          <w:sz w:val="22"/>
          <w:szCs w:val="20"/>
        </w:rPr>
        <w:t xml:space="preserve">Introductory </w:t>
      </w:r>
      <w:r w:rsidRPr="00783345">
        <w:rPr>
          <w:rFonts w:ascii="Cambria Math" w:hAnsi="Cambria Math"/>
          <w:b/>
          <w:bCs/>
          <w:sz w:val="22"/>
          <w:szCs w:val="20"/>
        </w:rPr>
        <w:t>Physics</w:t>
      </w:r>
      <w:r w:rsidRPr="00783345">
        <w:rPr>
          <w:rFonts w:ascii="Cambria Math" w:hAnsi="Cambria Math"/>
          <w:sz w:val="22"/>
          <w:szCs w:val="20"/>
        </w:rPr>
        <w:t xml:space="preserve">. “Students should be enrolled </w:t>
      </w:r>
      <w:r w:rsidR="001602F2">
        <w:rPr>
          <w:rFonts w:ascii="Cambria Math" w:hAnsi="Cambria Math"/>
          <w:sz w:val="22"/>
          <w:szCs w:val="20"/>
        </w:rPr>
        <w:t>or</w:t>
      </w:r>
      <w:r w:rsidRPr="00783345">
        <w:rPr>
          <w:rFonts w:ascii="Cambria Math" w:hAnsi="Cambria Math"/>
          <w:sz w:val="22"/>
          <w:szCs w:val="20"/>
        </w:rPr>
        <w:t xml:space="preserve"> concurrent</w:t>
      </w:r>
      <w:r w:rsidR="001602F2">
        <w:rPr>
          <w:rFonts w:ascii="Cambria Math" w:hAnsi="Cambria Math"/>
          <w:sz w:val="22"/>
          <w:szCs w:val="20"/>
        </w:rPr>
        <w:t xml:space="preserve"> in</w:t>
      </w:r>
      <w:r w:rsidRPr="00783345">
        <w:rPr>
          <w:rFonts w:ascii="Cambria Math" w:hAnsi="Cambria Math"/>
          <w:sz w:val="22"/>
          <w:szCs w:val="20"/>
        </w:rPr>
        <w:t xml:space="preserve"> </w:t>
      </w:r>
      <w:r w:rsidRPr="001602F2">
        <w:rPr>
          <w:rFonts w:ascii="Cambria Math" w:hAnsi="Cambria Math"/>
          <w:b/>
          <w:bCs/>
          <w:sz w:val="22"/>
          <w:szCs w:val="20"/>
        </w:rPr>
        <w:t>Algebra I</w:t>
      </w:r>
      <w:r w:rsidRPr="00783345">
        <w:rPr>
          <w:rFonts w:ascii="Cambria Math" w:hAnsi="Cambria Math"/>
          <w:sz w:val="22"/>
          <w:szCs w:val="20"/>
        </w:rPr>
        <w:t xml:space="preserve"> to use this book, which is standard track mathematics for 9th grade.  We make our exercises challenging, requiring students to utilize multiple concepts and skills to arrive at an answer, but nothing higher than basic algebra is required for this text” (J.D. Mays, 2014).  Students must be able to read the text, take notes, memorize vocabulary (using flash cards), and express themselves through essay questions and written laboratory reports. They must have the maturity to study regularly and keep pace with the course.</w:t>
      </w:r>
    </w:p>
    <w:p w14:paraId="02160E8A" w14:textId="67A8A9A5" w:rsidR="00FF036C" w:rsidRPr="00441411" w:rsidRDefault="00992DC7" w:rsidP="00441411">
      <w:pPr>
        <w:spacing w:after="10" w:line="250" w:lineRule="auto"/>
        <w:ind w:left="0" w:right="14" w:firstLine="720"/>
        <w:rPr>
          <w:rFonts w:ascii="Cambria Math" w:hAnsi="Cambria Math"/>
          <w:spacing w:val="-4"/>
          <w:sz w:val="22"/>
          <w:szCs w:val="20"/>
        </w:rPr>
      </w:pPr>
      <w:r w:rsidRPr="00441411">
        <w:rPr>
          <w:rFonts w:ascii="Cambria Math" w:eastAsia="Times New Roman" w:hAnsi="Cambria Math" w:cs="Times New Roman"/>
          <w:spacing w:val="-4"/>
          <w:sz w:val="22"/>
          <w:szCs w:val="20"/>
        </w:rPr>
        <w:t xml:space="preserve">Students enrolled in this course will complete </w:t>
      </w:r>
      <w:r w:rsidRPr="00441411">
        <w:rPr>
          <w:rFonts w:ascii="Cambria Math" w:eastAsia="Times New Roman" w:hAnsi="Cambria Math" w:cs="Times New Roman"/>
          <w:b/>
          <w:spacing w:val="-4"/>
          <w:sz w:val="22"/>
          <w:szCs w:val="20"/>
        </w:rPr>
        <w:t>Quantitative Laboratory Experiments</w:t>
      </w:r>
      <w:r w:rsidRPr="00441411">
        <w:rPr>
          <w:rFonts w:ascii="Cambria Math" w:eastAsia="Times New Roman" w:hAnsi="Cambria Math" w:cs="Times New Roman"/>
          <w:spacing w:val="-4"/>
          <w:sz w:val="22"/>
          <w:szCs w:val="20"/>
        </w:rPr>
        <w:t xml:space="preserve"> and written reports that adhere to a specific rubric for scientific writing.  A parent is expected to be present during the experiments to assure safety and adherence to the </w:t>
      </w:r>
      <w:r w:rsidR="007D286E" w:rsidRPr="00441411">
        <w:rPr>
          <w:rFonts w:ascii="Cambria Math" w:eastAsia="Times New Roman" w:hAnsi="Cambria Math" w:cs="Times New Roman"/>
          <w:spacing w:val="-4"/>
          <w:sz w:val="22"/>
          <w:szCs w:val="20"/>
        </w:rPr>
        <w:t xml:space="preserve">laboratory </w:t>
      </w:r>
      <w:r w:rsidRPr="00441411">
        <w:rPr>
          <w:rFonts w:ascii="Cambria Math" w:eastAsia="Times New Roman" w:hAnsi="Cambria Math" w:cs="Times New Roman"/>
          <w:spacing w:val="-4"/>
          <w:sz w:val="22"/>
          <w:szCs w:val="20"/>
        </w:rPr>
        <w:t>protocols.  The laboratory supplies</w:t>
      </w:r>
      <w:r w:rsidR="007D286E">
        <w:rPr>
          <w:rFonts w:ascii="Cambria Math" w:eastAsia="Times New Roman" w:hAnsi="Cambria Math" w:cs="Times New Roman"/>
          <w:spacing w:val="-4"/>
          <w:sz w:val="22"/>
          <w:szCs w:val="20"/>
        </w:rPr>
        <w:t xml:space="preserve"> and equipment</w:t>
      </w:r>
      <w:r w:rsidRPr="00441411">
        <w:rPr>
          <w:rFonts w:ascii="Cambria Math" w:eastAsia="Times New Roman" w:hAnsi="Cambria Math" w:cs="Times New Roman"/>
          <w:spacing w:val="-4"/>
          <w:sz w:val="22"/>
          <w:szCs w:val="20"/>
        </w:rPr>
        <w:t xml:space="preserve"> need to be collected prior to conduct</w:t>
      </w:r>
      <w:r w:rsidR="00586B74">
        <w:rPr>
          <w:rFonts w:ascii="Cambria Math" w:eastAsia="Times New Roman" w:hAnsi="Cambria Math" w:cs="Times New Roman"/>
          <w:spacing w:val="-4"/>
          <w:sz w:val="22"/>
          <w:szCs w:val="20"/>
        </w:rPr>
        <w:t>ing</w:t>
      </w:r>
      <w:r w:rsidRPr="00441411">
        <w:rPr>
          <w:rFonts w:ascii="Cambria Math" w:eastAsia="Times New Roman" w:hAnsi="Cambria Math" w:cs="Times New Roman"/>
          <w:spacing w:val="-4"/>
          <w:sz w:val="22"/>
          <w:szCs w:val="20"/>
        </w:rPr>
        <w:t xml:space="preserve"> the experiments</w:t>
      </w:r>
      <w:r w:rsidR="007D286E">
        <w:rPr>
          <w:rFonts w:ascii="Cambria Math" w:eastAsia="Times New Roman" w:hAnsi="Cambria Math" w:cs="Times New Roman"/>
          <w:spacing w:val="-4"/>
          <w:sz w:val="22"/>
          <w:szCs w:val="20"/>
        </w:rPr>
        <w:t xml:space="preserve"> at home</w:t>
      </w:r>
      <w:r w:rsidRPr="00441411">
        <w:rPr>
          <w:rFonts w:ascii="Cambria Math" w:eastAsia="Times New Roman" w:hAnsi="Cambria Math" w:cs="Times New Roman"/>
          <w:spacing w:val="-4"/>
          <w:sz w:val="22"/>
          <w:szCs w:val="20"/>
        </w:rPr>
        <w:t>.  The student completing this course earns one high school course credit.</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1E2C85" w:rsidRPr="000F432A" w14:paraId="3AF18EF3" w14:textId="77777777" w:rsidTr="00156771">
        <w:trPr>
          <w:jc w:val="center"/>
        </w:trPr>
        <w:tc>
          <w:tcPr>
            <w:tcW w:w="9426" w:type="dxa"/>
          </w:tcPr>
          <w:p w14:paraId="2B2EBC10" w14:textId="35EA6403" w:rsidR="001E2C85" w:rsidRPr="000F432A" w:rsidRDefault="001E2C85" w:rsidP="00156771">
            <w:pPr>
              <w:spacing w:after="0" w:line="240" w:lineRule="auto"/>
              <w:ind w:left="0" w:right="0" w:firstLine="0"/>
              <w:jc w:val="left"/>
              <w:rPr>
                <w:b/>
                <w:bCs/>
                <w:smallCaps/>
                <w:spacing w:val="60"/>
                <w:sz w:val="28"/>
                <w:szCs w:val="24"/>
              </w:rPr>
            </w:pPr>
            <w:r w:rsidRPr="000F432A">
              <w:rPr>
                <w:b/>
                <w:bCs/>
                <w:smallCaps/>
                <w:color w:val="800000"/>
                <w:spacing w:val="60"/>
                <w:sz w:val="28"/>
                <w:szCs w:val="24"/>
              </w:rPr>
              <w:t>S</w:t>
            </w:r>
            <w:r>
              <w:rPr>
                <w:b/>
                <w:bCs/>
                <w:smallCaps/>
                <w:color w:val="800000"/>
                <w:spacing w:val="60"/>
                <w:sz w:val="28"/>
                <w:szCs w:val="24"/>
              </w:rPr>
              <w:t xml:space="preserve">chedule for </w:t>
            </w:r>
            <w:r w:rsidRPr="000F432A">
              <w:rPr>
                <w:b/>
                <w:bCs/>
                <w:smallCaps/>
                <w:color w:val="800000"/>
                <w:spacing w:val="60"/>
                <w:sz w:val="28"/>
                <w:szCs w:val="24"/>
              </w:rPr>
              <w:t>Introductory Physics</w:t>
            </w:r>
          </w:p>
        </w:tc>
      </w:tr>
    </w:tbl>
    <w:p w14:paraId="5BE76ECF" w14:textId="113E8489" w:rsidR="00FF036C" w:rsidRDefault="00992DC7">
      <w:pPr>
        <w:spacing w:after="207" w:line="259" w:lineRule="auto"/>
        <w:ind w:left="296" w:right="0" w:firstLine="0"/>
        <w:jc w:val="left"/>
      </w:pPr>
      <w:r>
        <w:t xml:space="preserve">Course starts </w:t>
      </w:r>
      <w:r w:rsidR="001C4319">
        <w:rPr>
          <w:b/>
        </w:rPr>
        <w:t>Wednesday</w:t>
      </w:r>
      <w:r>
        <w:rPr>
          <w:b/>
        </w:rPr>
        <w:t xml:space="preserve">, September </w:t>
      </w:r>
      <w:r w:rsidR="001C4319">
        <w:rPr>
          <w:b/>
        </w:rPr>
        <w:t>7</w:t>
      </w:r>
      <w:r>
        <w:rPr>
          <w:b/>
        </w:rPr>
        <w:t xml:space="preserve">, </w:t>
      </w:r>
      <w:r w:rsidR="00173C38">
        <w:rPr>
          <w:b/>
        </w:rPr>
        <w:t>2022,</w:t>
      </w:r>
      <w:r>
        <w:t xml:space="preserve"> and will end </w:t>
      </w:r>
      <w:r w:rsidR="00CB5BDC">
        <w:rPr>
          <w:b/>
        </w:rPr>
        <w:t>Friday</w:t>
      </w:r>
      <w:r>
        <w:rPr>
          <w:b/>
        </w:rPr>
        <w:t>, May 2</w:t>
      </w:r>
      <w:r w:rsidR="00CB5BDC">
        <w:rPr>
          <w:b/>
        </w:rPr>
        <w:t>6</w:t>
      </w:r>
      <w:r>
        <w:rPr>
          <w:b/>
        </w:rPr>
        <w:t>, 2023</w:t>
      </w:r>
      <w:r>
        <w:t>.</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4608"/>
        <w:gridCol w:w="3312"/>
      </w:tblGrid>
      <w:tr w:rsidR="00A21021" w:rsidRPr="000818DD" w14:paraId="214FACFB" w14:textId="77777777" w:rsidTr="00A21021">
        <w:trPr>
          <w:jc w:val="center"/>
        </w:trPr>
        <w:tc>
          <w:tcPr>
            <w:tcW w:w="1296" w:type="dxa"/>
            <w:vAlign w:val="center"/>
          </w:tcPr>
          <w:p w14:paraId="0207E0DD" w14:textId="7EE64FA7" w:rsidR="000818DD" w:rsidRPr="000818DD" w:rsidRDefault="000818DD" w:rsidP="00882579">
            <w:pPr>
              <w:ind w:left="0" w:firstLine="0"/>
              <w:jc w:val="center"/>
              <w:rPr>
                <w:b/>
                <w:bCs/>
              </w:rPr>
            </w:pPr>
            <w:r w:rsidRPr="000818DD">
              <w:rPr>
                <w:b/>
                <w:bCs/>
                <w:sz w:val="28"/>
              </w:rPr>
              <w:t>Section</w:t>
            </w:r>
          </w:p>
        </w:tc>
        <w:tc>
          <w:tcPr>
            <w:tcW w:w="4608" w:type="dxa"/>
            <w:vAlign w:val="center"/>
          </w:tcPr>
          <w:p w14:paraId="034A31C4" w14:textId="62EB9BC7" w:rsidR="000818DD" w:rsidRPr="000818DD" w:rsidRDefault="000818DD" w:rsidP="00882579">
            <w:pPr>
              <w:ind w:left="0" w:firstLine="0"/>
              <w:jc w:val="center"/>
              <w:rPr>
                <w:b/>
                <w:bCs/>
              </w:rPr>
            </w:pPr>
            <w:r w:rsidRPr="000818DD">
              <w:rPr>
                <w:b/>
                <w:bCs/>
                <w:sz w:val="28"/>
              </w:rPr>
              <w:t>Introductory Physics Sessions</w:t>
            </w:r>
          </w:p>
        </w:tc>
        <w:tc>
          <w:tcPr>
            <w:tcW w:w="3312" w:type="dxa"/>
            <w:vAlign w:val="center"/>
          </w:tcPr>
          <w:p w14:paraId="5063D783" w14:textId="6B41DFDA" w:rsidR="000818DD" w:rsidRPr="000818DD" w:rsidRDefault="000818DD" w:rsidP="00882579">
            <w:pPr>
              <w:ind w:left="0" w:firstLine="0"/>
              <w:jc w:val="center"/>
              <w:rPr>
                <w:b/>
                <w:bCs/>
              </w:rPr>
            </w:pPr>
            <w:r w:rsidRPr="000818DD">
              <w:rPr>
                <w:b/>
                <w:bCs/>
                <w:sz w:val="28"/>
              </w:rPr>
              <w:t>Eastern Standard Time</w:t>
            </w:r>
          </w:p>
        </w:tc>
      </w:tr>
      <w:tr w:rsidR="00A21021" w14:paraId="0EA93E13" w14:textId="77777777" w:rsidTr="00A21021">
        <w:trPr>
          <w:jc w:val="center"/>
        </w:trPr>
        <w:tc>
          <w:tcPr>
            <w:tcW w:w="1296" w:type="dxa"/>
            <w:vAlign w:val="center"/>
          </w:tcPr>
          <w:p w14:paraId="08ABD6B4" w14:textId="5CCC4387" w:rsidR="000818DD" w:rsidRDefault="00882579" w:rsidP="00882579">
            <w:pPr>
              <w:ind w:left="0" w:firstLine="0"/>
              <w:jc w:val="center"/>
            </w:pPr>
            <w:r w:rsidRPr="00882579">
              <w:rPr>
                <w:b/>
                <w:color w:val="1F3864"/>
                <w:sz w:val="26"/>
              </w:rPr>
              <w:t>1</w:t>
            </w:r>
          </w:p>
        </w:tc>
        <w:tc>
          <w:tcPr>
            <w:tcW w:w="4608" w:type="dxa"/>
            <w:vAlign w:val="center"/>
          </w:tcPr>
          <w:p w14:paraId="43586FBD" w14:textId="6ED8205F" w:rsidR="000818DD" w:rsidRDefault="00882579" w:rsidP="00882579">
            <w:pPr>
              <w:ind w:left="0" w:firstLine="0"/>
              <w:jc w:val="center"/>
            </w:pPr>
            <w:r>
              <w:rPr>
                <w:b/>
                <w:color w:val="1F3864"/>
                <w:sz w:val="26"/>
              </w:rPr>
              <w:t xml:space="preserve">Mondays, </w:t>
            </w:r>
            <w:r w:rsidR="00640AC8">
              <w:rPr>
                <w:b/>
                <w:color w:val="1F3864"/>
                <w:sz w:val="26"/>
              </w:rPr>
              <w:t>Wednesdays, Fridays</w:t>
            </w:r>
          </w:p>
        </w:tc>
        <w:tc>
          <w:tcPr>
            <w:tcW w:w="3312" w:type="dxa"/>
            <w:vAlign w:val="center"/>
          </w:tcPr>
          <w:p w14:paraId="32C36FEA" w14:textId="3E539816" w:rsidR="000818DD" w:rsidRDefault="00CB5BDC" w:rsidP="00882579">
            <w:pPr>
              <w:ind w:left="0" w:firstLine="0"/>
              <w:jc w:val="center"/>
            </w:pPr>
            <w:r>
              <w:rPr>
                <w:b/>
                <w:color w:val="1F3864"/>
                <w:sz w:val="26"/>
              </w:rPr>
              <w:t>9:30</w:t>
            </w:r>
            <w:r w:rsidR="00882579">
              <w:rPr>
                <w:b/>
                <w:color w:val="1F3864"/>
                <w:sz w:val="26"/>
              </w:rPr>
              <w:t xml:space="preserve"> </w:t>
            </w:r>
            <w:r>
              <w:rPr>
                <w:b/>
                <w:color w:val="1F3864"/>
                <w:sz w:val="26"/>
              </w:rPr>
              <w:t>a</w:t>
            </w:r>
            <w:r w:rsidR="00882579">
              <w:rPr>
                <w:b/>
                <w:color w:val="1F3864"/>
                <w:sz w:val="26"/>
              </w:rPr>
              <w:t xml:space="preserve">.m. to </w:t>
            </w:r>
            <w:r>
              <w:rPr>
                <w:b/>
                <w:color w:val="1F3864"/>
                <w:sz w:val="26"/>
              </w:rPr>
              <w:t>10</w:t>
            </w:r>
            <w:r w:rsidR="00882579">
              <w:rPr>
                <w:b/>
                <w:color w:val="1F3864"/>
                <w:sz w:val="26"/>
              </w:rPr>
              <w:t>:</w:t>
            </w:r>
            <w:r>
              <w:rPr>
                <w:b/>
                <w:color w:val="1F3864"/>
                <w:sz w:val="26"/>
              </w:rPr>
              <w:t>4</w:t>
            </w:r>
            <w:r w:rsidR="00882579">
              <w:rPr>
                <w:b/>
                <w:color w:val="1F3864"/>
                <w:sz w:val="26"/>
              </w:rPr>
              <w:t xml:space="preserve">5 </w:t>
            </w:r>
            <w:r>
              <w:rPr>
                <w:b/>
                <w:color w:val="1F3864"/>
                <w:sz w:val="26"/>
              </w:rPr>
              <w:t>a</w:t>
            </w:r>
            <w:r w:rsidR="00882579">
              <w:rPr>
                <w:b/>
                <w:color w:val="1F3864"/>
                <w:sz w:val="26"/>
              </w:rPr>
              <w:t>.m.</w:t>
            </w:r>
          </w:p>
        </w:tc>
      </w:tr>
    </w:tbl>
    <w:p w14:paraId="154D982E" w14:textId="68377223" w:rsidR="00FF036C" w:rsidRPr="0052775B" w:rsidRDefault="00992DC7">
      <w:pPr>
        <w:spacing w:after="11"/>
        <w:ind w:left="2245" w:right="41" w:firstLine="0"/>
        <w:rPr>
          <w:color w:val="auto"/>
        </w:rPr>
      </w:pPr>
      <w:r w:rsidRPr="0052775B">
        <w:rPr>
          <w:b/>
          <w:color w:val="auto"/>
        </w:rPr>
        <w:t>95</w:t>
      </w:r>
      <w:r w:rsidRPr="0052775B">
        <w:rPr>
          <w:color w:val="auto"/>
        </w:rPr>
        <w:t xml:space="preserve"> sessions (in 32 Weeks) on the following </w:t>
      </w:r>
      <w:r w:rsidR="00BC60BE" w:rsidRPr="0052775B">
        <w:rPr>
          <w:color w:val="auto"/>
        </w:rPr>
        <w:t>dates</w:t>
      </w:r>
      <w:r w:rsidR="00BC60BE">
        <w:rPr>
          <w:color w:val="auto"/>
        </w:rPr>
        <w:t>.</w:t>
      </w:r>
      <w:r w:rsidR="00BC60BE" w:rsidRPr="0052775B">
        <w:rPr>
          <w:color w:val="auto"/>
        </w:rPr>
        <w:t xml:space="preserve"> *</w:t>
      </w:r>
    </w:p>
    <w:tbl>
      <w:tblPr>
        <w:tblStyle w:val="TableGrid"/>
        <w:tblW w:w="8928" w:type="dxa"/>
        <w:jc w:val="center"/>
        <w:tblInd w:w="0" w:type="dxa"/>
        <w:shd w:val="clear" w:color="auto" w:fill="E2EFD9" w:themeFill="accent6" w:themeFillTint="33"/>
        <w:tblCellMar>
          <w:right w:w="115" w:type="dxa"/>
        </w:tblCellMar>
        <w:tblLook w:val="04A0" w:firstRow="1" w:lastRow="0" w:firstColumn="1" w:lastColumn="0" w:noHBand="0" w:noVBand="1"/>
      </w:tblPr>
      <w:tblGrid>
        <w:gridCol w:w="1728"/>
        <w:gridCol w:w="720"/>
        <w:gridCol w:w="6480"/>
      </w:tblGrid>
      <w:tr w:rsidR="0052775B" w:rsidRPr="0052775B" w14:paraId="4F116261" w14:textId="77777777" w:rsidTr="00F87DD6">
        <w:trPr>
          <w:trHeight w:val="341"/>
          <w:jc w:val="center"/>
        </w:trPr>
        <w:tc>
          <w:tcPr>
            <w:tcW w:w="1728" w:type="dxa"/>
            <w:tcBorders>
              <w:top w:val="nil"/>
              <w:left w:val="nil"/>
              <w:bottom w:val="nil"/>
              <w:right w:val="nil"/>
            </w:tcBorders>
            <w:shd w:val="clear" w:color="auto" w:fill="E2EFD9" w:themeFill="accent6" w:themeFillTint="33"/>
          </w:tcPr>
          <w:p w14:paraId="5CD3C685" w14:textId="67E318B8" w:rsidR="00FF036C" w:rsidRPr="0052775B" w:rsidRDefault="00992DC7">
            <w:pPr>
              <w:spacing w:after="0" w:line="259" w:lineRule="auto"/>
              <w:ind w:left="8" w:right="0" w:firstLine="0"/>
              <w:jc w:val="center"/>
              <w:rPr>
                <w:color w:val="auto"/>
                <w:spacing w:val="60"/>
                <w:szCs w:val="20"/>
              </w:rPr>
            </w:pPr>
            <w:r w:rsidRPr="0052775B">
              <w:rPr>
                <w:b/>
                <w:color w:val="auto"/>
                <w:spacing w:val="60"/>
                <w:szCs w:val="20"/>
              </w:rPr>
              <w:t>Month</w:t>
            </w:r>
          </w:p>
        </w:tc>
        <w:tc>
          <w:tcPr>
            <w:tcW w:w="720" w:type="dxa"/>
            <w:tcBorders>
              <w:top w:val="nil"/>
              <w:left w:val="nil"/>
              <w:bottom w:val="nil"/>
              <w:right w:val="nil"/>
            </w:tcBorders>
            <w:shd w:val="clear" w:color="auto" w:fill="E2EFD9" w:themeFill="accent6" w:themeFillTint="33"/>
          </w:tcPr>
          <w:p w14:paraId="4373C3CB" w14:textId="3A04B814" w:rsidR="00FF036C" w:rsidRPr="0052775B" w:rsidRDefault="00992DC7" w:rsidP="00403798">
            <w:pPr>
              <w:spacing w:after="0" w:line="259" w:lineRule="auto"/>
              <w:ind w:left="55" w:right="0" w:firstLine="0"/>
              <w:jc w:val="center"/>
              <w:rPr>
                <w:color w:val="auto"/>
                <w:spacing w:val="60"/>
                <w:szCs w:val="20"/>
              </w:rPr>
            </w:pPr>
            <w:r w:rsidRPr="0052775B">
              <w:rPr>
                <w:b/>
                <w:color w:val="auto"/>
                <w:spacing w:val="60"/>
                <w:szCs w:val="20"/>
              </w:rPr>
              <w:t>#</w:t>
            </w:r>
          </w:p>
        </w:tc>
        <w:tc>
          <w:tcPr>
            <w:tcW w:w="6480" w:type="dxa"/>
            <w:tcBorders>
              <w:top w:val="nil"/>
              <w:left w:val="nil"/>
              <w:bottom w:val="nil"/>
              <w:right w:val="nil"/>
            </w:tcBorders>
            <w:shd w:val="clear" w:color="auto" w:fill="E2EFD9" w:themeFill="accent6" w:themeFillTint="33"/>
          </w:tcPr>
          <w:p w14:paraId="4B2B16AA" w14:textId="7C7B4F49" w:rsidR="00FF036C" w:rsidRPr="0052775B" w:rsidRDefault="00992DC7">
            <w:pPr>
              <w:spacing w:after="0" w:line="259" w:lineRule="auto"/>
              <w:ind w:left="0" w:right="279" w:firstLine="0"/>
              <w:jc w:val="center"/>
              <w:rPr>
                <w:color w:val="auto"/>
                <w:spacing w:val="60"/>
                <w:szCs w:val="20"/>
              </w:rPr>
            </w:pPr>
            <w:r w:rsidRPr="0052775B">
              <w:rPr>
                <w:b/>
                <w:color w:val="auto"/>
                <w:spacing w:val="60"/>
                <w:szCs w:val="20"/>
              </w:rPr>
              <w:t>Session Dates</w:t>
            </w:r>
          </w:p>
        </w:tc>
      </w:tr>
      <w:tr w:rsidR="0052775B" w:rsidRPr="0052775B" w14:paraId="49A8EE43" w14:textId="77777777" w:rsidTr="00F87DD6">
        <w:trPr>
          <w:trHeight w:val="422"/>
          <w:jc w:val="center"/>
        </w:trPr>
        <w:tc>
          <w:tcPr>
            <w:tcW w:w="1728" w:type="dxa"/>
            <w:tcBorders>
              <w:top w:val="nil"/>
              <w:left w:val="nil"/>
              <w:bottom w:val="nil"/>
              <w:right w:val="nil"/>
            </w:tcBorders>
            <w:shd w:val="clear" w:color="auto" w:fill="E2EFD9" w:themeFill="accent6" w:themeFillTint="33"/>
          </w:tcPr>
          <w:p w14:paraId="68F80F48" w14:textId="7C71B08D" w:rsidR="00FF036C" w:rsidRPr="0052775B" w:rsidRDefault="00992DC7">
            <w:pPr>
              <w:spacing w:after="0" w:line="259" w:lineRule="auto"/>
              <w:ind w:left="118" w:right="0" w:firstLine="0"/>
              <w:jc w:val="left"/>
              <w:rPr>
                <w:color w:val="auto"/>
              </w:rPr>
            </w:pPr>
            <w:r w:rsidRPr="0052775B">
              <w:rPr>
                <w:b/>
                <w:color w:val="auto"/>
              </w:rPr>
              <w:t>September</w:t>
            </w:r>
          </w:p>
        </w:tc>
        <w:tc>
          <w:tcPr>
            <w:tcW w:w="720" w:type="dxa"/>
            <w:tcBorders>
              <w:top w:val="nil"/>
              <w:left w:val="nil"/>
              <w:bottom w:val="nil"/>
              <w:right w:val="nil"/>
            </w:tcBorders>
            <w:shd w:val="clear" w:color="auto" w:fill="E2EFD9" w:themeFill="accent6" w:themeFillTint="33"/>
          </w:tcPr>
          <w:p w14:paraId="0F6F3A84" w14:textId="62169E39" w:rsidR="00FF036C" w:rsidRPr="0052775B" w:rsidRDefault="00992DC7" w:rsidP="00403798">
            <w:pPr>
              <w:spacing w:after="0" w:line="259" w:lineRule="auto"/>
              <w:ind w:left="0" w:right="0" w:firstLine="0"/>
              <w:jc w:val="center"/>
              <w:rPr>
                <w:color w:val="auto"/>
              </w:rPr>
            </w:pPr>
            <w:r w:rsidRPr="0052775B">
              <w:rPr>
                <w:b/>
                <w:color w:val="auto"/>
              </w:rPr>
              <w:t>11</w:t>
            </w:r>
          </w:p>
        </w:tc>
        <w:tc>
          <w:tcPr>
            <w:tcW w:w="6480" w:type="dxa"/>
            <w:tcBorders>
              <w:top w:val="nil"/>
              <w:left w:val="nil"/>
              <w:bottom w:val="nil"/>
              <w:right w:val="nil"/>
            </w:tcBorders>
            <w:shd w:val="clear" w:color="auto" w:fill="E2EFD9" w:themeFill="accent6" w:themeFillTint="33"/>
          </w:tcPr>
          <w:p w14:paraId="39248902" w14:textId="5DCFE57C" w:rsidR="00FF036C" w:rsidRPr="0052775B" w:rsidRDefault="00BC61E5" w:rsidP="00262456">
            <w:pPr>
              <w:spacing w:after="0" w:line="240" w:lineRule="auto"/>
              <w:ind w:left="288" w:right="0" w:firstLine="0"/>
              <w:jc w:val="left"/>
              <w:rPr>
                <w:color w:val="auto"/>
              </w:rPr>
            </w:pPr>
            <w:r>
              <w:rPr>
                <w:color w:val="auto"/>
              </w:rPr>
              <w:t>7</w:t>
            </w:r>
            <w:r w:rsidR="00992DC7" w:rsidRPr="0052775B">
              <w:rPr>
                <w:color w:val="auto"/>
              </w:rPr>
              <w:t xml:space="preserve">, </w:t>
            </w:r>
            <w:r>
              <w:rPr>
                <w:color w:val="auto"/>
              </w:rPr>
              <w:t>9</w:t>
            </w:r>
            <w:r w:rsidR="00992DC7" w:rsidRPr="0052775B">
              <w:rPr>
                <w:color w:val="auto"/>
              </w:rPr>
              <w:t>, 12, 1</w:t>
            </w:r>
            <w:r>
              <w:rPr>
                <w:color w:val="auto"/>
              </w:rPr>
              <w:t>4</w:t>
            </w:r>
            <w:r w:rsidR="00992DC7" w:rsidRPr="0052775B">
              <w:rPr>
                <w:color w:val="auto"/>
              </w:rPr>
              <w:t>, 1</w:t>
            </w:r>
            <w:r>
              <w:rPr>
                <w:color w:val="auto"/>
              </w:rPr>
              <w:t>6</w:t>
            </w:r>
            <w:r w:rsidR="00992DC7" w:rsidRPr="0052775B">
              <w:rPr>
                <w:color w:val="auto"/>
              </w:rPr>
              <w:t>, 19, 2</w:t>
            </w:r>
            <w:r>
              <w:rPr>
                <w:color w:val="auto"/>
              </w:rPr>
              <w:t>1</w:t>
            </w:r>
            <w:r w:rsidR="00992DC7" w:rsidRPr="0052775B">
              <w:rPr>
                <w:color w:val="auto"/>
              </w:rPr>
              <w:t>, 2</w:t>
            </w:r>
            <w:r>
              <w:rPr>
                <w:color w:val="auto"/>
              </w:rPr>
              <w:t>3</w:t>
            </w:r>
            <w:r w:rsidR="00992DC7" w:rsidRPr="0052775B">
              <w:rPr>
                <w:color w:val="auto"/>
              </w:rPr>
              <w:t>, 26, 2</w:t>
            </w:r>
            <w:r>
              <w:rPr>
                <w:color w:val="auto"/>
              </w:rPr>
              <w:t>8</w:t>
            </w:r>
            <w:r w:rsidR="00992DC7" w:rsidRPr="0052775B">
              <w:rPr>
                <w:color w:val="auto"/>
              </w:rPr>
              <w:t xml:space="preserve">, </w:t>
            </w:r>
            <w:r>
              <w:rPr>
                <w:color w:val="auto"/>
              </w:rPr>
              <w:t>30</w:t>
            </w:r>
          </w:p>
        </w:tc>
      </w:tr>
      <w:tr w:rsidR="0052775B" w:rsidRPr="0052775B" w14:paraId="7B45204E" w14:textId="77777777" w:rsidTr="00F87DD6">
        <w:trPr>
          <w:trHeight w:val="382"/>
          <w:jc w:val="center"/>
        </w:trPr>
        <w:tc>
          <w:tcPr>
            <w:tcW w:w="1728" w:type="dxa"/>
            <w:tcBorders>
              <w:top w:val="nil"/>
              <w:left w:val="nil"/>
              <w:bottom w:val="nil"/>
              <w:right w:val="nil"/>
            </w:tcBorders>
            <w:shd w:val="clear" w:color="auto" w:fill="E2EFD9" w:themeFill="accent6" w:themeFillTint="33"/>
          </w:tcPr>
          <w:p w14:paraId="70C966B0" w14:textId="308F1805" w:rsidR="00FF036C" w:rsidRPr="0052775B" w:rsidRDefault="00992DC7">
            <w:pPr>
              <w:spacing w:after="0" w:line="259" w:lineRule="auto"/>
              <w:ind w:left="10" w:right="0" w:firstLine="0"/>
              <w:jc w:val="center"/>
              <w:rPr>
                <w:color w:val="auto"/>
              </w:rPr>
            </w:pPr>
            <w:r w:rsidRPr="0052775B">
              <w:rPr>
                <w:b/>
                <w:color w:val="auto"/>
              </w:rPr>
              <w:t>October</w:t>
            </w:r>
          </w:p>
        </w:tc>
        <w:tc>
          <w:tcPr>
            <w:tcW w:w="720" w:type="dxa"/>
            <w:tcBorders>
              <w:top w:val="nil"/>
              <w:left w:val="nil"/>
              <w:bottom w:val="nil"/>
              <w:right w:val="nil"/>
            </w:tcBorders>
            <w:shd w:val="clear" w:color="auto" w:fill="E2EFD9" w:themeFill="accent6" w:themeFillTint="33"/>
          </w:tcPr>
          <w:p w14:paraId="797572C8" w14:textId="18C0CB13" w:rsidR="00FF036C" w:rsidRPr="0052775B" w:rsidRDefault="00992DC7" w:rsidP="00403798">
            <w:pPr>
              <w:spacing w:after="0" w:line="259" w:lineRule="auto"/>
              <w:ind w:left="0" w:right="0" w:firstLine="0"/>
              <w:jc w:val="center"/>
              <w:rPr>
                <w:color w:val="auto"/>
              </w:rPr>
            </w:pPr>
            <w:r w:rsidRPr="0052775B">
              <w:rPr>
                <w:b/>
                <w:color w:val="auto"/>
              </w:rPr>
              <w:t>13</w:t>
            </w:r>
          </w:p>
        </w:tc>
        <w:tc>
          <w:tcPr>
            <w:tcW w:w="6480" w:type="dxa"/>
            <w:tcBorders>
              <w:top w:val="nil"/>
              <w:left w:val="nil"/>
              <w:bottom w:val="nil"/>
              <w:right w:val="nil"/>
            </w:tcBorders>
            <w:shd w:val="clear" w:color="auto" w:fill="E2EFD9" w:themeFill="accent6" w:themeFillTint="33"/>
          </w:tcPr>
          <w:p w14:paraId="29C164CF" w14:textId="047E890B" w:rsidR="00FF036C" w:rsidRPr="0052775B" w:rsidRDefault="00BC61E5" w:rsidP="00262456">
            <w:pPr>
              <w:spacing w:after="0" w:line="240" w:lineRule="auto"/>
              <w:ind w:left="288" w:right="0" w:firstLine="0"/>
              <w:jc w:val="left"/>
              <w:rPr>
                <w:color w:val="auto"/>
              </w:rPr>
            </w:pPr>
            <w:r>
              <w:rPr>
                <w:color w:val="auto"/>
              </w:rPr>
              <w:t>3</w:t>
            </w:r>
            <w:r w:rsidR="00992DC7" w:rsidRPr="0052775B">
              <w:rPr>
                <w:color w:val="auto"/>
              </w:rPr>
              <w:t xml:space="preserve">, </w:t>
            </w:r>
            <w:r>
              <w:rPr>
                <w:color w:val="auto"/>
              </w:rPr>
              <w:t>5</w:t>
            </w:r>
            <w:r w:rsidR="00992DC7" w:rsidRPr="0052775B">
              <w:rPr>
                <w:color w:val="auto"/>
              </w:rPr>
              <w:t xml:space="preserve">, </w:t>
            </w:r>
            <w:r>
              <w:rPr>
                <w:color w:val="auto"/>
              </w:rPr>
              <w:t>7</w:t>
            </w:r>
            <w:r w:rsidR="00992DC7" w:rsidRPr="0052775B">
              <w:rPr>
                <w:color w:val="auto"/>
              </w:rPr>
              <w:t>, 10, 1</w:t>
            </w:r>
            <w:r>
              <w:rPr>
                <w:color w:val="auto"/>
              </w:rPr>
              <w:t>2</w:t>
            </w:r>
            <w:r w:rsidR="00992DC7" w:rsidRPr="0052775B">
              <w:rPr>
                <w:color w:val="auto"/>
              </w:rPr>
              <w:t>, 1</w:t>
            </w:r>
            <w:r>
              <w:rPr>
                <w:color w:val="auto"/>
              </w:rPr>
              <w:t>4</w:t>
            </w:r>
            <w:r w:rsidR="00992DC7" w:rsidRPr="0052775B">
              <w:rPr>
                <w:color w:val="auto"/>
              </w:rPr>
              <w:t>, 17, 1</w:t>
            </w:r>
            <w:r>
              <w:rPr>
                <w:color w:val="auto"/>
              </w:rPr>
              <w:t>9</w:t>
            </w:r>
            <w:r w:rsidR="00992DC7" w:rsidRPr="0052775B">
              <w:rPr>
                <w:color w:val="auto"/>
              </w:rPr>
              <w:t>, 2</w:t>
            </w:r>
            <w:r>
              <w:rPr>
                <w:color w:val="auto"/>
              </w:rPr>
              <w:t>1</w:t>
            </w:r>
            <w:r w:rsidR="00992DC7" w:rsidRPr="0052775B">
              <w:rPr>
                <w:color w:val="auto"/>
              </w:rPr>
              <w:t>, 24, 2</w:t>
            </w:r>
            <w:r>
              <w:rPr>
                <w:color w:val="auto"/>
              </w:rPr>
              <w:t>6</w:t>
            </w:r>
            <w:r w:rsidR="00992DC7" w:rsidRPr="0052775B">
              <w:rPr>
                <w:color w:val="auto"/>
              </w:rPr>
              <w:t>, 2</w:t>
            </w:r>
            <w:r>
              <w:rPr>
                <w:color w:val="auto"/>
              </w:rPr>
              <w:t>8</w:t>
            </w:r>
            <w:r w:rsidR="00992DC7" w:rsidRPr="0052775B">
              <w:rPr>
                <w:color w:val="auto"/>
              </w:rPr>
              <w:t xml:space="preserve">, </w:t>
            </w:r>
            <w:r w:rsidR="00992DC7" w:rsidRPr="0052775B">
              <w:rPr>
                <w:b/>
                <w:color w:val="auto"/>
              </w:rPr>
              <w:t>31</w:t>
            </w:r>
            <w:r w:rsidR="00992DC7" w:rsidRPr="0052775B">
              <w:rPr>
                <w:color w:val="auto"/>
              </w:rPr>
              <w:t xml:space="preserve"> </w:t>
            </w:r>
            <w:r w:rsidR="00992DC7" w:rsidRPr="0052775B">
              <w:rPr>
                <w:b/>
                <w:color w:val="auto"/>
              </w:rPr>
              <w:t>[QII Starts]</w:t>
            </w:r>
            <w:r w:rsidR="00992DC7" w:rsidRPr="0052775B">
              <w:rPr>
                <w:color w:val="auto"/>
              </w:rPr>
              <w:t xml:space="preserve"> </w:t>
            </w:r>
          </w:p>
        </w:tc>
      </w:tr>
      <w:tr w:rsidR="0052775B" w:rsidRPr="0052775B" w14:paraId="7889AD9C" w14:textId="77777777" w:rsidTr="00F87DD6">
        <w:trPr>
          <w:trHeight w:val="422"/>
          <w:jc w:val="center"/>
        </w:trPr>
        <w:tc>
          <w:tcPr>
            <w:tcW w:w="1728" w:type="dxa"/>
            <w:tcBorders>
              <w:top w:val="nil"/>
              <w:left w:val="nil"/>
              <w:bottom w:val="nil"/>
              <w:right w:val="nil"/>
            </w:tcBorders>
            <w:shd w:val="clear" w:color="auto" w:fill="E2EFD9" w:themeFill="accent6" w:themeFillTint="33"/>
          </w:tcPr>
          <w:p w14:paraId="25F538A3" w14:textId="7C9948F6" w:rsidR="00FF036C" w:rsidRPr="0052775B" w:rsidRDefault="00992DC7">
            <w:pPr>
              <w:spacing w:after="0" w:line="259" w:lineRule="auto"/>
              <w:ind w:left="146" w:right="0" w:firstLine="0"/>
              <w:jc w:val="left"/>
              <w:rPr>
                <w:color w:val="auto"/>
              </w:rPr>
            </w:pPr>
            <w:r w:rsidRPr="0052775B">
              <w:rPr>
                <w:b/>
                <w:color w:val="auto"/>
              </w:rPr>
              <w:t>November</w:t>
            </w:r>
          </w:p>
        </w:tc>
        <w:tc>
          <w:tcPr>
            <w:tcW w:w="720" w:type="dxa"/>
            <w:tcBorders>
              <w:top w:val="nil"/>
              <w:left w:val="nil"/>
              <w:bottom w:val="nil"/>
              <w:right w:val="nil"/>
            </w:tcBorders>
            <w:shd w:val="clear" w:color="auto" w:fill="E2EFD9" w:themeFill="accent6" w:themeFillTint="33"/>
          </w:tcPr>
          <w:p w14:paraId="4B8A990F" w14:textId="373B4DA0" w:rsidR="00FF036C" w:rsidRPr="0052775B" w:rsidRDefault="00992DC7" w:rsidP="00403798">
            <w:pPr>
              <w:spacing w:after="0" w:line="259" w:lineRule="auto"/>
              <w:ind w:left="0" w:right="0" w:firstLine="0"/>
              <w:jc w:val="center"/>
              <w:rPr>
                <w:color w:val="auto"/>
              </w:rPr>
            </w:pPr>
            <w:r w:rsidRPr="0052775B">
              <w:rPr>
                <w:b/>
                <w:color w:val="auto"/>
              </w:rPr>
              <w:t>10</w:t>
            </w:r>
          </w:p>
        </w:tc>
        <w:tc>
          <w:tcPr>
            <w:tcW w:w="6480" w:type="dxa"/>
            <w:tcBorders>
              <w:top w:val="nil"/>
              <w:left w:val="nil"/>
              <w:bottom w:val="nil"/>
              <w:right w:val="nil"/>
            </w:tcBorders>
            <w:shd w:val="clear" w:color="auto" w:fill="E2EFD9" w:themeFill="accent6" w:themeFillTint="33"/>
          </w:tcPr>
          <w:p w14:paraId="1F1EB81B" w14:textId="234068E0" w:rsidR="00FF036C" w:rsidRPr="0052775B" w:rsidRDefault="00BC60BE" w:rsidP="00262456">
            <w:pPr>
              <w:spacing w:after="0" w:line="240" w:lineRule="auto"/>
              <w:ind w:left="288" w:right="0" w:firstLine="0"/>
              <w:jc w:val="left"/>
              <w:rPr>
                <w:color w:val="auto"/>
              </w:rPr>
            </w:pPr>
            <w:r>
              <w:rPr>
                <w:color w:val="auto"/>
              </w:rPr>
              <w:t>2</w:t>
            </w:r>
            <w:r w:rsidR="00992DC7" w:rsidRPr="0052775B">
              <w:rPr>
                <w:color w:val="auto"/>
              </w:rPr>
              <w:t xml:space="preserve">, </w:t>
            </w:r>
            <w:r>
              <w:rPr>
                <w:color w:val="auto"/>
              </w:rPr>
              <w:t>4</w:t>
            </w:r>
            <w:r w:rsidR="00992DC7" w:rsidRPr="0052775B">
              <w:rPr>
                <w:color w:val="auto"/>
              </w:rPr>
              <w:t xml:space="preserve">, 7, </w:t>
            </w:r>
            <w:r>
              <w:rPr>
                <w:color w:val="auto"/>
              </w:rPr>
              <w:t>9</w:t>
            </w:r>
            <w:r w:rsidR="00992DC7" w:rsidRPr="0052775B">
              <w:rPr>
                <w:color w:val="auto"/>
              </w:rPr>
              <w:t>, 1</w:t>
            </w:r>
            <w:r>
              <w:rPr>
                <w:color w:val="auto"/>
              </w:rPr>
              <w:t>1</w:t>
            </w:r>
            <w:r w:rsidR="00992DC7" w:rsidRPr="0052775B">
              <w:rPr>
                <w:color w:val="auto"/>
              </w:rPr>
              <w:t>, 14, 1</w:t>
            </w:r>
            <w:r>
              <w:rPr>
                <w:color w:val="auto"/>
              </w:rPr>
              <w:t>8</w:t>
            </w:r>
            <w:r w:rsidR="00992DC7" w:rsidRPr="0052775B">
              <w:rPr>
                <w:color w:val="auto"/>
              </w:rPr>
              <w:t>, 1</w:t>
            </w:r>
            <w:r>
              <w:rPr>
                <w:color w:val="auto"/>
              </w:rPr>
              <w:t>8</w:t>
            </w:r>
            <w:r w:rsidR="00992DC7" w:rsidRPr="0052775B">
              <w:rPr>
                <w:color w:val="auto"/>
              </w:rPr>
              <w:t xml:space="preserve">, </w:t>
            </w:r>
            <w:r w:rsidR="00992DC7" w:rsidRPr="0052775B">
              <w:rPr>
                <w:b/>
                <w:color w:val="auto"/>
              </w:rPr>
              <w:t>[Thanksgiving Break],</w:t>
            </w:r>
            <w:r w:rsidR="00992DC7" w:rsidRPr="0052775B">
              <w:rPr>
                <w:color w:val="auto"/>
              </w:rPr>
              <w:t xml:space="preserve"> 28, </w:t>
            </w:r>
            <w:r>
              <w:rPr>
                <w:color w:val="auto"/>
              </w:rPr>
              <w:t>30</w:t>
            </w:r>
          </w:p>
        </w:tc>
      </w:tr>
      <w:tr w:rsidR="0052775B" w:rsidRPr="0052775B" w14:paraId="0161E443" w14:textId="77777777" w:rsidTr="00F87DD6">
        <w:trPr>
          <w:trHeight w:val="401"/>
          <w:jc w:val="center"/>
        </w:trPr>
        <w:tc>
          <w:tcPr>
            <w:tcW w:w="1728" w:type="dxa"/>
            <w:tcBorders>
              <w:top w:val="nil"/>
              <w:left w:val="nil"/>
              <w:bottom w:val="nil"/>
              <w:right w:val="nil"/>
            </w:tcBorders>
            <w:shd w:val="clear" w:color="auto" w:fill="E2EFD9" w:themeFill="accent6" w:themeFillTint="33"/>
          </w:tcPr>
          <w:p w14:paraId="54D636A7" w14:textId="2E05CDD5" w:rsidR="00FF036C" w:rsidRPr="0052775B" w:rsidRDefault="00992DC7">
            <w:pPr>
              <w:spacing w:after="0" w:line="259" w:lineRule="auto"/>
              <w:ind w:left="154" w:right="0" w:firstLine="0"/>
              <w:jc w:val="left"/>
              <w:rPr>
                <w:color w:val="auto"/>
              </w:rPr>
            </w:pPr>
            <w:r w:rsidRPr="0052775B">
              <w:rPr>
                <w:b/>
                <w:color w:val="auto"/>
              </w:rPr>
              <w:t>Decembe</w:t>
            </w:r>
            <w:r w:rsidR="00555DFA" w:rsidRPr="0052775B">
              <w:rPr>
                <w:b/>
                <w:color w:val="auto"/>
              </w:rPr>
              <w:t>r</w:t>
            </w:r>
          </w:p>
        </w:tc>
        <w:tc>
          <w:tcPr>
            <w:tcW w:w="720" w:type="dxa"/>
            <w:tcBorders>
              <w:top w:val="nil"/>
              <w:left w:val="nil"/>
              <w:bottom w:val="nil"/>
              <w:right w:val="nil"/>
            </w:tcBorders>
            <w:shd w:val="clear" w:color="auto" w:fill="E2EFD9" w:themeFill="accent6" w:themeFillTint="33"/>
          </w:tcPr>
          <w:p w14:paraId="38FB7D9C" w14:textId="791DD607" w:rsidR="00FF036C" w:rsidRPr="0052775B" w:rsidRDefault="00992DC7" w:rsidP="00403798">
            <w:pPr>
              <w:spacing w:after="0" w:line="259" w:lineRule="auto"/>
              <w:ind w:left="72" w:right="0" w:firstLine="0"/>
              <w:jc w:val="center"/>
              <w:rPr>
                <w:color w:val="auto"/>
              </w:rPr>
            </w:pPr>
            <w:r w:rsidRPr="0052775B">
              <w:rPr>
                <w:b/>
                <w:color w:val="auto"/>
              </w:rPr>
              <w:t>7</w:t>
            </w:r>
          </w:p>
        </w:tc>
        <w:tc>
          <w:tcPr>
            <w:tcW w:w="6480" w:type="dxa"/>
            <w:tcBorders>
              <w:top w:val="nil"/>
              <w:left w:val="nil"/>
              <w:bottom w:val="nil"/>
              <w:right w:val="nil"/>
            </w:tcBorders>
            <w:shd w:val="clear" w:color="auto" w:fill="E2EFD9" w:themeFill="accent6" w:themeFillTint="33"/>
          </w:tcPr>
          <w:p w14:paraId="230E9474" w14:textId="465E238F" w:rsidR="00FF036C" w:rsidRPr="0052775B" w:rsidRDefault="00BC60BE" w:rsidP="00262456">
            <w:pPr>
              <w:spacing w:after="0" w:line="240" w:lineRule="auto"/>
              <w:ind w:left="288" w:right="0" w:firstLine="0"/>
              <w:jc w:val="left"/>
              <w:rPr>
                <w:color w:val="auto"/>
              </w:rPr>
            </w:pPr>
            <w:r>
              <w:rPr>
                <w:color w:val="auto"/>
              </w:rPr>
              <w:t>2</w:t>
            </w:r>
            <w:r w:rsidR="00992DC7" w:rsidRPr="0052775B">
              <w:rPr>
                <w:color w:val="auto"/>
              </w:rPr>
              <w:t xml:space="preserve">, 5, </w:t>
            </w:r>
            <w:r>
              <w:rPr>
                <w:color w:val="auto"/>
              </w:rPr>
              <w:t>7</w:t>
            </w:r>
            <w:r w:rsidR="00992DC7" w:rsidRPr="0052775B">
              <w:rPr>
                <w:color w:val="auto"/>
              </w:rPr>
              <w:t xml:space="preserve">, </w:t>
            </w:r>
            <w:r>
              <w:rPr>
                <w:color w:val="auto"/>
              </w:rPr>
              <w:t>9</w:t>
            </w:r>
            <w:r w:rsidR="00992DC7" w:rsidRPr="0052775B">
              <w:rPr>
                <w:color w:val="auto"/>
              </w:rPr>
              <w:t>, 12, 1</w:t>
            </w:r>
            <w:r>
              <w:rPr>
                <w:color w:val="auto"/>
              </w:rPr>
              <w:t>2</w:t>
            </w:r>
            <w:r w:rsidR="00992DC7" w:rsidRPr="0052775B">
              <w:rPr>
                <w:color w:val="auto"/>
              </w:rPr>
              <w:t>, 1</w:t>
            </w:r>
            <w:r>
              <w:rPr>
                <w:color w:val="auto"/>
              </w:rPr>
              <w:t>4</w:t>
            </w:r>
            <w:r w:rsidR="00992DC7" w:rsidRPr="0052775B">
              <w:rPr>
                <w:color w:val="auto"/>
              </w:rPr>
              <w:t xml:space="preserve">, </w:t>
            </w:r>
            <w:r w:rsidR="00992DC7" w:rsidRPr="0052775B">
              <w:rPr>
                <w:b/>
                <w:color w:val="auto"/>
              </w:rPr>
              <w:t>[Christmas Break]</w:t>
            </w:r>
          </w:p>
        </w:tc>
      </w:tr>
      <w:tr w:rsidR="0052775B" w:rsidRPr="0052775B" w14:paraId="21763D33" w14:textId="77777777" w:rsidTr="00F87DD6">
        <w:trPr>
          <w:trHeight w:val="380"/>
          <w:jc w:val="center"/>
        </w:trPr>
        <w:tc>
          <w:tcPr>
            <w:tcW w:w="1728" w:type="dxa"/>
            <w:tcBorders>
              <w:top w:val="nil"/>
              <w:left w:val="nil"/>
              <w:bottom w:val="nil"/>
              <w:right w:val="nil"/>
            </w:tcBorders>
            <w:shd w:val="clear" w:color="auto" w:fill="E2EFD9" w:themeFill="accent6" w:themeFillTint="33"/>
          </w:tcPr>
          <w:p w14:paraId="237E81B5" w14:textId="17EEB69E" w:rsidR="00FF036C" w:rsidRPr="0052775B" w:rsidRDefault="00992DC7">
            <w:pPr>
              <w:spacing w:after="0" w:line="259" w:lineRule="auto"/>
              <w:ind w:left="9" w:right="0" w:firstLine="0"/>
              <w:jc w:val="center"/>
              <w:rPr>
                <w:color w:val="auto"/>
              </w:rPr>
            </w:pPr>
            <w:r w:rsidRPr="0052775B">
              <w:rPr>
                <w:b/>
                <w:color w:val="auto"/>
              </w:rPr>
              <w:t>January</w:t>
            </w:r>
          </w:p>
        </w:tc>
        <w:tc>
          <w:tcPr>
            <w:tcW w:w="720" w:type="dxa"/>
            <w:tcBorders>
              <w:top w:val="nil"/>
              <w:left w:val="nil"/>
              <w:bottom w:val="nil"/>
              <w:right w:val="nil"/>
            </w:tcBorders>
            <w:shd w:val="clear" w:color="auto" w:fill="E2EFD9" w:themeFill="accent6" w:themeFillTint="33"/>
          </w:tcPr>
          <w:p w14:paraId="4742CC67" w14:textId="08A8C1C2" w:rsidR="00FF036C" w:rsidRPr="0052775B" w:rsidRDefault="00992DC7" w:rsidP="00403798">
            <w:pPr>
              <w:spacing w:after="0" w:line="259" w:lineRule="auto"/>
              <w:ind w:left="0" w:right="0" w:firstLine="0"/>
              <w:jc w:val="center"/>
              <w:rPr>
                <w:color w:val="auto"/>
              </w:rPr>
            </w:pPr>
            <w:r w:rsidRPr="0052775B">
              <w:rPr>
                <w:b/>
                <w:color w:val="auto"/>
              </w:rPr>
              <w:t>11</w:t>
            </w:r>
          </w:p>
        </w:tc>
        <w:tc>
          <w:tcPr>
            <w:tcW w:w="6480" w:type="dxa"/>
            <w:tcBorders>
              <w:top w:val="nil"/>
              <w:left w:val="nil"/>
              <w:bottom w:val="nil"/>
              <w:right w:val="nil"/>
            </w:tcBorders>
            <w:shd w:val="clear" w:color="auto" w:fill="E2EFD9" w:themeFill="accent6" w:themeFillTint="33"/>
          </w:tcPr>
          <w:p w14:paraId="68A873FA" w14:textId="3120098E" w:rsidR="00FF036C" w:rsidRPr="0052775B" w:rsidRDefault="00992DC7" w:rsidP="00262456">
            <w:pPr>
              <w:spacing w:after="0" w:line="240" w:lineRule="auto"/>
              <w:ind w:left="288" w:right="0" w:firstLine="0"/>
              <w:jc w:val="left"/>
              <w:rPr>
                <w:color w:val="auto"/>
              </w:rPr>
            </w:pPr>
            <w:r w:rsidRPr="0052775B">
              <w:rPr>
                <w:color w:val="auto"/>
              </w:rPr>
              <w:t>9, 1</w:t>
            </w:r>
            <w:r w:rsidR="00BC60BE">
              <w:rPr>
                <w:color w:val="auto"/>
              </w:rPr>
              <w:t>1</w:t>
            </w:r>
            <w:r w:rsidRPr="0052775B">
              <w:rPr>
                <w:color w:val="auto"/>
              </w:rPr>
              <w:t>, 1</w:t>
            </w:r>
            <w:r w:rsidR="00BC60BE">
              <w:rPr>
                <w:color w:val="auto"/>
              </w:rPr>
              <w:t>3</w:t>
            </w:r>
            <w:r w:rsidRPr="0052775B">
              <w:rPr>
                <w:color w:val="auto"/>
              </w:rPr>
              <w:t>, 16, 1</w:t>
            </w:r>
            <w:r w:rsidR="00BC60BE">
              <w:rPr>
                <w:color w:val="auto"/>
              </w:rPr>
              <w:t>8</w:t>
            </w:r>
            <w:r w:rsidRPr="0052775B">
              <w:rPr>
                <w:color w:val="auto"/>
              </w:rPr>
              <w:t xml:space="preserve">, </w:t>
            </w:r>
            <w:r w:rsidR="00BC60BE">
              <w:rPr>
                <w:color w:val="auto"/>
              </w:rPr>
              <w:t>20</w:t>
            </w:r>
            <w:r w:rsidRPr="0052775B">
              <w:rPr>
                <w:color w:val="auto"/>
              </w:rPr>
              <w:t xml:space="preserve">, </w:t>
            </w:r>
            <w:r w:rsidRPr="0052775B">
              <w:rPr>
                <w:b/>
                <w:color w:val="auto"/>
              </w:rPr>
              <w:t>[End 1</w:t>
            </w:r>
            <w:r w:rsidRPr="0052775B">
              <w:rPr>
                <w:b/>
                <w:color w:val="auto"/>
                <w:vertAlign w:val="superscript"/>
              </w:rPr>
              <w:t>st</w:t>
            </w:r>
            <w:r w:rsidRPr="0052775B">
              <w:rPr>
                <w:b/>
                <w:color w:val="auto"/>
              </w:rPr>
              <w:t xml:space="preserve"> Semester],</w:t>
            </w:r>
            <w:r w:rsidRPr="0052775B">
              <w:rPr>
                <w:color w:val="auto"/>
              </w:rPr>
              <w:t xml:space="preserve"> 23, 2</w:t>
            </w:r>
            <w:r w:rsidR="00BC60BE">
              <w:rPr>
                <w:color w:val="auto"/>
              </w:rPr>
              <w:t>5</w:t>
            </w:r>
            <w:r w:rsidRPr="0052775B">
              <w:rPr>
                <w:color w:val="auto"/>
              </w:rPr>
              <w:t>, 2</w:t>
            </w:r>
            <w:r w:rsidR="00BC60BE">
              <w:rPr>
                <w:color w:val="auto"/>
              </w:rPr>
              <w:t>7</w:t>
            </w:r>
            <w:r w:rsidRPr="0052775B">
              <w:rPr>
                <w:color w:val="auto"/>
              </w:rPr>
              <w:t xml:space="preserve">, 30 </w:t>
            </w:r>
          </w:p>
        </w:tc>
      </w:tr>
      <w:tr w:rsidR="0052775B" w:rsidRPr="0052775B" w14:paraId="0FA81A8A" w14:textId="77777777" w:rsidTr="00F87DD6">
        <w:trPr>
          <w:trHeight w:val="423"/>
          <w:jc w:val="center"/>
        </w:trPr>
        <w:tc>
          <w:tcPr>
            <w:tcW w:w="1728" w:type="dxa"/>
            <w:tcBorders>
              <w:top w:val="nil"/>
              <w:left w:val="nil"/>
              <w:bottom w:val="nil"/>
              <w:right w:val="nil"/>
            </w:tcBorders>
            <w:shd w:val="clear" w:color="auto" w:fill="E2EFD9" w:themeFill="accent6" w:themeFillTint="33"/>
          </w:tcPr>
          <w:p w14:paraId="50169F46" w14:textId="2FB63CCC" w:rsidR="00FF036C" w:rsidRPr="0052775B" w:rsidRDefault="00992DC7">
            <w:pPr>
              <w:spacing w:after="0" w:line="259" w:lineRule="auto"/>
              <w:ind w:left="209" w:right="0" w:firstLine="0"/>
              <w:jc w:val="left"/>
              <w:rPr>
                <w:color w:val="auto"/>
              </w:rPr>
            </w:pPr>
            <w:r w:rsidRPr="0052775B">
              <w:rPr>
                <w:b/>
                <w:color w:val="auto"/>
              </w:rPr>
              <w:t>February</w:t>
            </w:r>
          </w:p>
        </w:tc>
        <w:tc>
          <w:tcPr>
            <w:tcW w:w="720" w:type="dxa"/>
            <w:tcBorders>
              <w:top w:val="nil"/>
              <w:left w:val="nil"/>
              <w:bottom w:val="nil"/>
              <w:right w:val="nil"/>
            </w:tcBorders>
            <w:shd w:val="clear" w:color="auto" w:fill="E2EFD9" w:themeFill="accent6" w:themeFillTint="33"/>
          </w:tcPr>
          <w:p w14:paraId="0EE920CA" w14:textId="4D1DE2A7" w:rsidR="00FF036C" w:rsidRPr="0052775B" w:rsidRDefault="00992DC7" w:rsidP="00403798">
            <w:pPr>
              <w:spacing w:after="0" w:line="259" w:lineRule="auto"/>
              <w:ind w:left="72" w:right="0" w:firstLine="0"/>
              <w:jc w:val="center"/>
              <w:rPr>
                <w:color w:val="auto"/>
              </w:rPr>
            </w:pPr>
            <w:r w:rsidRPr="0052775B">
              <w:rPr>
                <w:b/>
                <w:color w:val="auto"/>
              </w:rPr>
              <w:t>9</w:t>
            </w:r>
          </w:p>
        </w:tc>
        <w:tc>
          <w:tcPr>
            <w:tcW w:w="6480" w:type="dxa"/>
            <w:tcBorders>
              <w:top w:val="nil"/>
              <w:left w:val="nil"/>
              <w:bottom w:val="nil"/>
              <w:right w:val="nil"/>
            </w:tcBorders>
            <w:shd w:val="clear" w:color="auto" w:fill="E2EFD9" w:themeFill="accent6" w:themeFillTint="33"/>
          </w:tcPr>
          <w:p w14:paraId="209BAF7D" w14:textId="0A9ACE2E" w:rsidR="00FF036C" w:rsidRPr="0052775B" w:rsidRDefault="00BE436B" w:rsidP="00262456">
            <w:pPr>
              <w:spacing w:after="0" w:line="240" w:lineRule="auto"/>
              <w:ind w:left="288" w:right="0" w:firstLine="0"/>
              <w:jc w:val="left"/>
              <w:rPr>
                <w:color w:val="auto"/>
              </w:rPr>
            </w:pPr>
            <w:r>
              <w:rPr>
                <w:color w:val="auto"/>
              </w:rPr>
              <w:t>1</w:t>
            </w:r>
            <w:r w:rsidR="00992DC7" w:rsidRPr="0052775B">
              <w:rPr>
                <w:color w:val="auto"/>
              </w:rPr>
              <w:t xml:space="preserve">, </w:t>
            </w:r>
            <w:r>
              <w:rPr>
                <w:color w:val="auto"/>
              </w:rPr>
              <w:t>3</w:t>
            </w:r>
            <w:r w:rsidR="00992DC7" w:rsidRPr="0052775B">
              <w:rPr>
                <w:color w:val="auto"/>
              </w:rPr>
              <w:t xml:space="preserve">, </w:t>
            </w:r>
            <w:r>
              <w:rPr>
                <w:color w:val="auto"/>
              </w:rPr>
              <w:t>6</w:t>
            </w:r>
            <w:r w:rsidR="00992DC7" w:rsidRPr="0052775B">
              <w:rPr>
                <w:color w:val="auto"/>
              </w:rPr>
              <w:t xml:space="preserve">, </w:t>
            </w:r>
            <w:r>
              <w:rPr>
                <w:color w:val="auto"/>
              </w:rPr>
              <w:t>8</w:t>
            </w:r>
            <w:r w:rsidR="00992DC7" w:rsidRPr="0052775B">
              <w:rPr>
                <w:color w:val="auto"/>
              </w:rPr>
              <w:t>, 1</w:t>
            </w:r>
            <w:r>
              <w:rPr>
                <w:color w:val="auto"/>
              </w:rPr>
              <w:t>0</w:t>
            </w:r>
            <w:r w:rsidR="00992DC7" w:rsidRPr="0052775B">
              <w:rPr>
                <w:color w:val="auto"/>
              </w:rPr>
              <w:t>, 1</w:t>
            </w:r>
            <w:r>
              <w:rPr>
                <w:color w:val="auto"/>
              </w:rPr>
              <w:t>3</w:t>
            </w:r>
            <w:r w:rsidR="00992DC7" w:rsidRPr="0052775B">
              <w:rPr>
                <w:color w:val="auto"/>
              </w:rPr>
              <w:t>, 1</w:t>
            </w:r>
            <w:r>
              <w:rPr>
                <w:color w:val="auto"/>
              </w:rPr>
              <w:t>5</w:t>
            </w:r>
            <w:r w:rsidR="00992DC7" w:rsidRPr="0052775B">
              <w:rPr>
                <w:color w:val="auto"/>
              </w:rPr>
              <w:t>,</w:t>
            </w:r>
            <w:r>
              <w:rPr>
                <w:color w:val="auto"/>
              </w:rPr>
              <w:t xml:space="preserve"> 17</w:t>
            </w:r>
            <w:r w:rsidR="00992DC7" w:rsidRPr="0052775B">
              <w:rPr>
                <w:color w:val="auto"/>
              </w:rPr>
              <w:t xml:space="preserve"> </w:t>
            </w:r>
            <w:r w:rsidR="00992DC7" w:rsidRPr="0052775B">
              <w:rPr>
                <w:b/>
                <w:color w:val="auto"/>
              </w:rPr>
              <w:t>[Winter Break],</w:t>
            </w:r>
            <w:r w:rsidR="00992DC7" w:rsidRPr="0052775B">
              <w:rPr>
                <w:color w:val="auto"/>
              </w:rPr>
              <w:t xml:space="preserve"> 27</w:t>
            </w:r>
          </w:p>
        </w:tc>
      </w:tr>
      <w:tr w:rsidR="0052775B" w:rsidRPr="0052775B" w14:paraId="7BD4F66B" w14:textId="77777777" w:rsidTr="00F87DD6">
        <w:trPr>
          <w:trHeight w:val="381"/>
          <w:jc w:val="center"/>
        </w:trPr>
        <w:tc>
          <w:tcPr>
            <w:tcW w:w="1728" w:type="dxa"/>
            <w:tcBorders>
              <w:top w:val="nil"/>
              <w:left w:val="nil"/>
              <w:bottom w:val="nil"/>
              <w:right w:val="nil"/>
            </w:tcBorders>
            <w:shd w:val="clear" w:color="auto" w:fill="E2EFD9" w:themeFill="accent6" w:themeFillTint="33"/>
          </w:tcPr>
          <w:p w14:paraId="3F0EE897" w14:textId="7D471E78" w:rsidR="00FF036C" w:rsidRPr="0052775B" w:rsidRDefault="00992DC7">
            <w:pPr>
              <w:spacing w:after="0" w:line="259" w:lineRule="auto"/>
              <w:ind w:left="6" w:right="0" w:firstLine="0"/>
              <w:jc w:val="center"/>
              <w:rPr>
                <w:color w:val="auto"/>
              </w:rPr>
            </w:pPr>
            <w:r w:rsidRPr="0052775B">
              <w:rPr>
                <w:b/>
                <w:color w:val="auto"/>
              </w:rPr>
              <w:t>March</w:t>
            </w:r>
          </w:p>
        </w:tc>
        <w:tc>
          <w:tcPr>
            <w:tcW w:w="720" w:type="dxa"/>
            <w:tcBorders>
              <w:top w:val="nil"/>
              <w:left w:val="nil"/>
              <w:bottom w:val="nil"/>
              <w:right w:val="nil"/>
            </w:tcBorders>
            <w:shd w:val="clear" w:color="auto" w:fill="E2EFD9" w:themeFill="accent6" w:themeFillTint="33"/>
          </w:tcPr>
          <w:p w14:paraId="39FDB522" w14:textId="0E8CFCD5" w:rsidR="00FF036C" w:rsidRPr="0052775B" w:rsidRDefault="00992DC7" w:rsidP="00403798">
            <w:pPr>
              <w:spacing w:after="0" w:line="259" w:lineRule="auto"/>
              <w:ind w:left="0" w:right="0" w:firstLine="0"/>
              <w:jc w:val="center"/>
              <w:rPr>
                <w:color w:val="auto"/>
              </w:rPr>
            </w:pPr>
            <w:r w:rsidRPr="0052775B">
              <w:rPr>
                <w:b/>
                <w:color w:val="auto"/>
              </w:rPr>
              <w:t>13</w:t>
            </w:r>
          </w:p>
        </w:tc>
        <w:tc>
          <w:tcPr>
            <w:tcW w:w="6480" w:type="dxa"/>
            <w:tcBorders>
              <w:top w:val="nil"/>
              <w:left w:val="nil"/>
              <w:bottom w:val="nil"/>
              <w:right w:val="nil"/>
            </w:tcBorders>
            <w:shd w:val="clear" w:color="auto" w:fill="E2EFD9" w:themeFill="accent6" w:themeFillTint="33"/>
          </w:tcPr>
          <w:p w14:paraId="551AAFBE" w14:textId="44C5A414" w:rsidR="00FF036C" w:rsidRPr="0052775B" w:rsidRDefault="00BE436B" w:rsidP="00262456">
            <w:pPr>
              <w:spacing w:after="0" w:line="240" w:lineRule="auto"/>
              <w:ind w:left="288" w:right="0" w:firstLine="0"/>
              <w:jc w:val="left"/>
              <w:rPr>
                <w:color w:val="auto"/>
              </w:rPr>
            </w:pPr>
            <w:r>
              <w:rPr>
                <w:color w:val="auto"/>
              </w:rPr>
              <w:t>1</w:t>
            </w:r>
            <w:r w:rsidR="00992DC7" w:rsidRPr="0052775B">
              <w:rPr>
                <w:color w:val="auto"/>
              </w:rPr>
              <w:t xml:space="preserve">, </w:t>
            </w:r>
            <w:r>
              <w:rPr>
                <w:color w:val="auto"/>
              </w:rPr>
              <w:t>3</w:t>
            </w:r>
            <w:r w:rsidR="00992DC7" w:rsidRPr="0052775B">
              <w:rPr>
                <w:color w:val="auto"/>
              </w:rPr>
              <w:t xml:space="preserve">, </w:t>
            </w:r>
            <w:r>
              <w:rPr>
                <w:color w:val="auto"/>
              </w:rPr>
              <w:t>6</w:t>
            </w:r>
            <w:r w:rsidR="00992DC7" w:rsidRPr="0052775B">
              <w:rPr>
                <w:color w:val="auto"/>
              </w:rPr>
              <w:t xml:space="preserve">, </w:t>
            </w:r>
            <w:r>
              <w:rPr>
                <w:color w:val="auto"/>
              </w:rPr>
              <w:t>8</w:t>
            </w:r>
            <w:r w:rsidR="00992DC7" w:rsidRPr="0052775B">
              <w:rPr>
                <w:color w:val="auto"/>
              </w:rPr>
              <w:t>, 1</w:t>
            </w:r>
            <w:r>
              <w:rPr>
                <w:color w:val="auto"/>
              </w:rPr>
              <w:t>0</w:t>
            </w:r>
            <w:r w:rsidR="00992DC7" w:rsidRPr="0052775B">
              <w:rPr>
                <w:color w:val="auto"/>
              </w:rPr>
              <w:t>, 1</w:t>
            </w:r>
            <w:r>
              <w:rPr>
                <w:color w:val="auto"/>
              </w:rPr>
              <w:t>3</w:t>
            </w:r>
            <w:r w:rsidR="00992DC7" w:rsidRPr="0052775B">
              <w:rPr>
                <w:color w:val="auto"/>
              </w:rPr>
              <w:t>, 1</w:t>
            </w:r>
            <w:r>
              <w:rPr>
                <w:color w:val="auto"/>
              </w:rPr>
              <w:t>5</w:t>
            </w:r>
            <w:r w:rsidR="00992DC7" w:rsidRPr="0052775B">
              <w:rPr>
                <w:color w:val="auto"/>
              </w:rPr>
              <w:t xml:space="preserve">, </w:t>
            </w:r>
            <w:r>
              <w:rPr>
                <w:color w:val="auto"/>
              </w:rPr>
              <w:t>17</w:t>
            </w:r>
            <w:r w:rsidR="00992DC7" w:rsidRPr="0052775B">
              <w:rPr>
                <w:color w:val="auto"/>
              </w:rPr>
              <w:t>, 2</w:t>
            </w:r>
            <w:r>
              <w:rPr>
                <w:color w:val="auto"/>
              </w:rPr>
              <w:t>0</w:t>
            </w:r>
            <w:r w:rsidR="00992DC7" w:rsidRPr="0052775B">
              <w:rPr>
                <w:color w:val="auto"/>
              </w:rPr>
              <w:t>, 2</w:t>
            </w:r>
            <w:r>
              <w:rPr>
                <w:color w:val="auto"/>
              </w:rPr>
              <w:t>2</w:t>
            </w:r>
            <w:r w:rsidR="00992DC7" w:rsidRPr="0052775B">
              <w:rPr>
                <w:color w:val="auto"/>
              </w:rPr>
              <w:t>,</w:t>
            </w:r>
            <w:r>
              <w:rPr>
                <w:color w:val="auto"/>
              </w:rPr>
              <w:t xml:space="preserve"> 24,</w:t>
            </w:r>
            <w:r w:rsidR="00992DC7" w:rsidRPr="0052775B">
              <w:rPr>
                <w:color w:val="auto"/>
              </w:rPr>
              <w:t xml:space="preserve"> </w:t>
            </w:r>
            <w:r w:rsidR="00992DC7" w:rsidRPr="0052775B">
              <w:rPr>
                <w:b/>
                <w:color w:val="auto"/>
              </w:rPr>
              <w:t>27</w:t>
            </w:r>
            <w:r w:rsidR="00992DC7" w:rsidRPr="0052775B">
              <w:rPr>
                <w:color w:val="auto"/>
              </w:rPr>
              <w:t xml:space="preserve"> </w:t>
            </w:r>
            <w:r w:rsidR="00992DC7" w:rsidRPr="0052775B">
              <w:rPr>
                <w:b/>
                <w:color w:val="auto"/>
              </w:rPr>
              <w:t xml:space="preserve">[QIV Starts], </w:t>
            </w:r>
            <w:r w:rsidR="00992DC7" w:rsidRPr="0052775B">
              <w:rPr>
                <w:color w:val="auto"/>
              </w:rPr>
              <w:t>2</w:t>
            </w:r>
            <w:r>
              <w:rPr>
                <w:color w:val="auto"/>
              </w:rPr>
              <w:t>9</w:t>
            </w:r>
            <w:r w:rsidR="00992DC7" w:rsidRPr="0052775B">
              <w:rPr>
                <w:color w:val="auto"/>
              </w:rPr>
              <w:t>, 3</w:t>
            </w:r>
            <w:r>
              <w:rPr>
                <w:color w:val="auto"/>
              </w:rPr>
              <w:t>1</w:t>
            </w:r>
          </w:p>
        </w:tc>
      </w:tr>
      <w:tr w:rsidR="00B37BA4" w:rsidRPr="0052775B" w14:paraId="272D977A" w14:textId="77777777" w:rsidTr="00F87DD6">
        <w:trPr>
          <w:trHeight w:val="381"/>
          <w:jc w:val="center"/>
        </w:trPr>
        <w:tc>
          <w:tcPr>
            <w:tcW w:w="1728" w:type="dxa"/>
            <w:tcBorders>
              <w:top w:val="nil"/>
              <w:left w:val="nil"/>
              <w:bottom w:val="nil"/>
              <w:right w:val="nil"/>
            </w:tcBorders>
            <w:shd w:val="clear" w:color="auto" w:fill="E2EFD9" w:themeFill="accent6" w:themeFillTint="33"/>
          </w:tcPr>
          <w:p w14:paraId="523F624B" w14:textId="26CC4C8E" w:rsidR="00B37BA4" w:rsidRPr="0052775B" w:rsidRDefault="00B37BA4">
            <w:pPr>
              <w:spacing w:after="0" w:line="259" w:lineRule="auto"/>
              <w:ind w:left="6" w:right="0" w:firstLine="0"/>
              <w:jc w:val="center"/>
              <w:rPr>
                <w:b/>
                <w:color w:val="auto"/>
              </w:rPr>
            </w:pPr>
            <w:r w:rsidRPr="0052775B">
              <w:rPr>
                <w:b/>
                <w:color w:val="auto"/>
              </w:rPr>
              <w:t>April</w:t>
            </w:r>
          </w:p>
        </w:tc>
        <w:tc>
          <w:tcPr>
            <w:tcW w:w="720" w:type="dxa"/>
            <w:tcBorders>
              <w:top w:val="nil"/>
              <w:left w:val="nil"/>
              <w:bottom w:val="nil"/>
              <w:right w:val="nil"/>
            </w:tcBorders>
            <w:shd w:val="clear" w:color="auto" w:fill="E2EFD9" w:themeFill="accent6" w:themeFillTint="33"/>
          </w:tcPr>
          <w:p w14:paraId="64AAB0DC" w14:textId="06A1BDF4" w:rsidR="00B37BA4" w:rsidRPr="0052775B" w:rsidRDefault="00B37BA4" w:rsidP="00403798">
            <w:pPr>
              <w:spacing w:after="0" w:line="259" w:lineRule="auto"/>
              <w:ind w:left="0" w:right="0" w:firstLine="0"/>
              <w:jc w:val="center"/>
              <w:rPr>
                <w:b/>
                <w:color w:val="auto"/>
              </w:rPr>
            </w:pPr>
            <w:r>
              <w:rPr>
                <w:b/>
                <w:color w:val="auto"/>
              </w:rPr>
              <w:t>9</w:t>
            </w:r>
          </w:p>
        </w:tc>
        <w:tc>
          <w:tcPr>
            <w:tcW w:w="6480" w:type="dxa"/>
            <w:tcBorders>
              <w:top w:val="nil"/>
              <w:left w:val="nil"/>
              <w:bottom w:val="nil"/>
              <w:right w:val="nil"/>
            </w:tcBorders>
            <w:shd w:val="clear" w:color="auto" w:fill="E2EFD9" w:themeFill="accent6" w:themeFillTint="33"/>
          </w:tcPr>
          <w:p w14:paraId="034FCB0E" w14:textId="0C388038" w:rsidR="00B37BA4" w:rsidRPr="0052775B" w:rsidRDefault="00B37BA4" w:rsidP="00262456">
            <w:pPr>
              <w:spacing w:after="0" w:line="240" w:lineRule="auto"/>
              <w:ind w:left="288" w:right="0" w:firstLine="0"/>
              <w:jc w:val="left"/>
              <w:rPr>
                <w:color w:val="auto"/>
              </w:rPr>
            </w:pPr>
            <w:r w:rsidRPr="0052775B">
              <w:rPr>
                <w:b/>
                <w:color w:val="auto"/>
              </w:rPr>
              <w:t>[Holy Week]</w:t>
            </w:r>
            <w:r w:rsidRPr="0052775B">
              <w:rPr>
                <w:color w:val="auto"/>
              </w:rPr>
              <w:t>, 10, 1</w:t>
            </w:r>
            <w:r w:rsidR="00BE436B">
              <w:rPr>
                <w:color w:val="auto"/>
              </w:rPr>
              <w:t>2</w:t>
            </w:r>
            <w:r w:rsidRPr="0052775B">
              <w:rPr>
                <w:color w:val="auto"/>
              </w:rPr>
              <w:t>, 1</w:t>
            </w:r>
            <w:r w:rsidR="00BE436B">
              <w:rPr>
                <w:color w:val="auto"/>
              </w:rPr>
              <w:t>4</w:t>
            </w:r>
            <w:r w:rsidRPr="0052775B">
              <w:rPr>
                <w:color w:val="auto"/>
              </w:rPr>
              <w:t>, 17. 1</w:t>
            </w:r>
            <w:r w:rsidR="00BE436B">
              <w:rPr>
                <w:color w:val="auto"/>
              </w:rPr>
              <w:t>9</w:t>
            </w:r>
            <w:r w:rsidRPr="0052775B">
              <w:rPr>
                <w:color w:val="auto"/>
              </w:rPr>
              <w:t>, 2</w:t>
            </w:r>
            <w:r w:rsidR="00BE436B">
              <w:rPr>
                <w:color w:val="auto"/>
              </w:rPr>
              <w:t>1</w:t>
            </w:r>
            <w:r w:rsidRPr="0052775B">
              <w:rPr>
                <w:color w:val="auto"/>
              </w:rPr>
              <w:t>, 24, 2</w:t>
            </w:r>
            <w:r w:rsidR="00BE436B">
              <w:rPr>
                <w:color w:val="auto"/>
              </w:rPr>
              <w:t>6</w:t>
            </w:r>
            <w:r w:rsidRPr="0052775B">
              <w:rPr>
                <w:color w:val="auto"/>
              </w:rPr>
              <w:t>, 2</w:t>
            </w:r>
            <w:r w:rsidR="009D57BC">
              <w:rPr>
                <w:color w:val="auto"/>
              </w:rPr>
              <w:t>8</w:t>
            </w:r>
          </w:p>
        </w:tc>
      </w:tr>
      <w:tr w:rsidR="00B37BA4" w:rsidRPr="0052775B" w14:paraId="4F04579B" w14:textId="77777777" w:rsidTr="00F87DD6">
        <w:trPr>
          <w:trHeight w:val="381"/>
          <w:jc w:val="center"/>
        </w:trPr>
        <w:tc>
          <w:tcPr>
            <w:tcW w:w="1728" w:type="dxa"/>
            <w:tcBorders>
              <w:top w:val="nil"/>
              <w:left w:val="nil"/>
              <w:bottom w:val="nil"/>
              <w:right w:val="nil"/>
            </w:tcBorders>
            <w:shd w:val="clear" w:color="auto" w:fill="E2EFD9" w:themeFill="accent6" w:themeFillTint="33"/>
          </w:tcPr>
          <w:p w14:paraId="0E82B86B" w14:textId="4CFFC2DD" w:rsidR="00B37BA4" w:rsidRPr="0052775B" w:rsidRDefault="00B37BA4">
            <w:pPr>
              <w:spacing w:after="0" w:line="259" w:lineRule="auto"/>
              <w:ind w:left="6" w:right="0" w:firstLine="0"/>
              <w:jc w:val="center"/>
              <w:rPr>
                <w:b/>
                <w:color w:val="auto"/>
              </w:rPr>
            </w:pPr>
            <w:r>
              <w:rPr>
                <w:b/>
                <w:color w:val="auto"/>
              </w:rPr>
              <w:t>May</w:t>
            </w:r>
          </w:p>
        </w:tc>
        <w:tc>
          <w:tcPr>
            <w:tcW w:w="720" w:type="dxa"/>
            <w:tcBorders>
              <w:top w:val="nil"/>
              <w:left w:val="nil"/>
              <w:bottom w:val="nil"/>
              <w:right w:val="nil"/>
            </w:tcBorders>
            <w:shd w:val="clear" w:color="auto" w:fill="E2EFD9" w:themeFill="accent6" w:themeFillTint="33"/>
          </w:tcPr>
          <w:p w14:paraId="47E9AA60" w14:textId="50A6FDEE" w:rsidR="00B37BA4" w:rsidRPr="0052775B" w:rsidRDefault="00B37BA4" w:rsidP="00403798">
            <w:pPr>
              <w:spacing w:after="0" w:line="259" w:lineRule="auto"/>
              <w:ind w:left="0" w:right="0" w:firstLine="0"/>
              <w:jc w:val="center"/>
              <w:rPr>
                <w:b/>
                <w:color w:val="auto"/>
              </w:rPr>
            </w:pPr>
            <w:r>
              <w:rPr>
                <w:b/>
                <w:color w:val="auto"/>
              </w:rPr>
              <w:t>12</w:t>
            </w:r>
          </w:p>
        </w:tc>
        <w:tc>
          <w:tcPr>
            <w:tcW w:w="6480" w:type="dxa"/>
            <w:tcBorders>
              <w:top w:val="nil"/>
              <w:left w:val="nil"/>
              <w:bottom w:val="nil"/>
              <w:right w:val="nil"/>
            </w:tcBorders>
            <w:shd w:val="clear" w:color="auto" w:fill="E2EFD9" w:themeFill="accent6" w:themeFillTint="33"/>
          </w:tcPr>
          <w:p w14:paraId="6A3A05FB" w14:textId="3BD8A914" w:rsidR="00B37BA4" w:rsidRPr="0052775B" w:rsidRDefault="00B37BA4" w:rsidP="00262456">
            <w:pPr>
              <w:spacing w:after="0" w:line="240" w:lineRule="auto"/>
              <w:ind w:left="288" w:right="0" w:firstLine="0"/>
              <w:jc w:val="left"/>
              <w:rPr>
                <w:color w:val="auto"/>
              </w:rPr>
            </w:pPr>
            <w:r w:rsidRPr="0052775B">
              <w:rPr>
                <w:color w:val="auto"/>
              </w:rPr>
              <w:t xml:space="preserve">1, </w:t>
            </w:r>
            <w:r w:rsidR="009D57BC">
              <w:rPr>
                <w:color w:val="auto"/>
              </w:rPr>
              <w:t>3</w:t>
            </w:r>
            <w:r w:rsidRPr="0052775B">
              <w:rPr>
                <w:color w:val="auto"/>
              </w:rPr>
              <w:t xml:space="preserve">, </w:t>
            </w:r>
            <w:r w:rsidR="009D57BC">
              <w:rPr>
                <w:color w:val="auto"/>
              </w:rPr>
              <w:t>5</w:t>
            </w:r>
            <w:r w:rsidRPr="0052775B">
              <w:rPr>
                <w:color w:val="auto"/>
              </w:rPr>
              <w:t xml:space="preserve">, 8, </w:t>
            </w:r>
            <w:r w:rsidR="009D57BC">
              <w:rPr>
                <w:color w:val="auto"/>
              </w:rPr>
              <w:t>10</w:t>
            </w:r>
            <w:r w:rsidRPr="0052775B">
              <w:rPr>
                <w:color w:val="auto"/>
              </w:rPr>
              <w:t>, 1</w:t>
            </w:r>
            <w:r w:rsidR="009D57BC">
              <w:rPr>
                <w:color w:val="auto"/>
              </w:rPr>
              <w:t>2</w:t>
            </w:r>
            <w:r w:rsidRPr="0052775B">
              <w:rPr>
                <w:color w:val="auto"/>
              </w:rPr>
              <w:t>, 15, 1</w:t>
            </w:r>
            <w:r w:rsidR="009D57BC">
              <w:rPr>
                <w:color w:val="auto"/>
              </w:rPr>
              <w:t>7</w:t>
            </w:r>
            <w:r w:rsidRPr="0052775B">
              <w:rPr>
                <w:color w:val="auto"/>
              </w:rPr>
              <w:t>, 1</w:t>
            </w:r>
            <w:r w:rsidR="009D57BC">
              <w:rPr>
                <w:color w:val="auto"/>
              </w:rPr>
              <w:t>9</w:t>
            </w:r>
            <w:r w:rsidRPr="0052775B">
              <w:rPr>
                <w:color w:val="auto"/>
              </w:rPr>
              <w:t>, 22, 2</w:t>
            </w:r>
            <w:r w:rsidR="009D57BC">
              <w:rPr>
                <w:color w:val="auto"/>
              </w:rPr>
              <w:t>4</w:t>
            </w:r>
            <w:r w:rsidRPr="0052775B">
              <w:rPr>
                <w:color w:val="auto"/>
              </w:rPr>
              <w:t>, 2</w:t>
            </w:r>
            <w:r w:rsidR="009D57BC">
              <w:rPr>
                <w:color w:val="auto"/>
              </w:rPr>
              <w:t>6</w:t>
            </w:r>
            <w:r w:rsidRPr="0052775B">
              <w:rPr>
                <w:color w:val="auto"/>
              </w:rPr>
              <w:t xml:space="preserve">, </w:t>
            </w:r>
            <w:r w:rsidRPr="0052775B">
              <w:rPr>
                <w:b/>
                <w:color w:val="auto"/>
              </w:rPr>
              <w:t>[End 2</w:t>
            </w:r>
            <w:r w:rsidRPr="0052775B">
              <w:rPr>
                <w:b/>
                <w:color w:val="auto"/>
                <w:vertAlign w:val="superscript"/>
              </w:rPr>
              <w:t>nd</w:t>
            </w:r>
            <w:r w:rsidRPr="0052775B">
              <w:rPr>
                <w:b/>
                <w:color w:val="auto"/>
              </w:rPr>
              <w:t xml:space="preserve"> Semester]</w:t>
            </w:r>
          </w:p>
        </w:tc>
      </w:tr>
      <w:tr w:rsidR="00B37BA4" w:rsidRPr="0052775B" w14:paraId="207C4BB4" w14:textId="77777777" w:rsidTr="00F87DD6">
        <w:trPr>
          <w:trHeight w:val="381"/>
          <w:jc w:val="center"/>
        </w:trPr>
        <w:tc>
          <w:tcPr>
            <w:tcW w:w="1728" w:type="dxa"/>
            <w:tcBorders>
              <w:top w:val="nil"/>
              <w:left w:val="nil"/>
              <w:bottom w:val="nil"/>
              <w:right w:val="nil"/>
            </w:tcBorders>
            <w:shd w:val="clear" w:color="auto" w:fill="auto"/>
          </w:tcPr>
          <w:p w14:paraId="6B8A4905" w14:textId="6F293D4D" w:rsidR="00B37BA4" w:rsidRDefault="00B37BA4">
            <w:pPr>
              <w:spacing w:after="0" w:line="259" w:lineRule="auto"/>
              <w:ind w:left="6" w:right="0" w:firstLine="0"/>
              <w:jc w:val="center"/>
              <w:rPr>
                <w:b/>
                <w:color w:val="auto"/>
              </w:rPr>
            </w:pPr>
            <w:r w:rsidRPr="00555DFA">
              <w:rPr>
                <w:b/>
                <w:color w:val="auto"/>
                <w:sz w:val="18"/>
                <w:szCs w:val="20"/>
              </w:rPr>
              <w:t>Total Sessions:</w:t>
            </w:r>
          </w:p>
        </w:tc>
        <w:tc>
          <w:tcPr>
            <w:tcW w:w="720" w:type="dxa"/>
            <w:tcBorders>
              <w:top w:val="nil"/>
              <w:left w:val="nil"/>
              <w:bottom w:val="nil"/>
              <w:right w:val="nil"/>
            </w:tcBorders>
            <w:shd w:val="clear" w:color="auto" w:fill="auto"/>
          </w:tcPr>
          <w:p w14:paraId="33202FAA" w14:textId="5450D22E" w:rsidR="00B37BA4" w:rsidRDefault="00B37BA4" w:rsidP="00403798">
            <w:pPr>
              <w:spacing w:after="0" w:line="259" w:lineRule="auto"/>
              <w:ind w:left="0" w:right="0" w:firstLine="0"/>
              <w:jc w:val="center"/>
              <w:rPr>
                <w:b/>
                <w:color w:val="auto"/>
              </w:rPr>
            </w:pPr>
            <w:r w:rsidRPr="00B37BA4">
              <w:rPr>
                <w:b/>
                <w:color w:val="auto"/>
                <w:sz w:val="18"/>
                <w:szCs w:val="16"/>
              </w:rPr>
              <w:t>95</w:t>
            </w:r>
          </w:p>
        </w:tc>
        <w:tc>
          <w:tcPr>
            <w:tcW w:w="6480" w:type="dxa"/>
            <w:tcBorders>
              <w:top w:val="nil"/>
              <w:left w:val="nil"/>
              <w:bottom w:val="nil"/>
              <w:right w:val="nil"/>
            </w:tcBorders>
            <w:shd w:val="clear" w:color="auto" w:fill="auto"/>
          </w:tcPr>
          <w:p w14:paraId="74D1677E" w14:textId="3D39BF7F" w:rsidR="00B37BA4" w:rsidRPr="00B37BA4" w:rsidRDefault="00B37BA4" w:rsidP="00262456">
            <w:pPr>
              <w:spacing w:after="0" w:line="240" w:lineRule="auto"/>
              <w:ind w:left="288" w:right="0" w:firstLine="0"/>
              <w:jc w:val="left"/>
              <w:rPr>
                <w:color w:val="auto"/>
                <w:spacing w:val="-12"/>
              </w:rPr>
            </w:pPr>
            <w:r w:rsidRPr="00B37BA4">
              <w:rPr>
                <w:i/>
                <w:color w:val="auto"/>
                <w:spacing w:val="-12"/>
                <w:sz w:val="20"/>
              </w:rPr>
              <w:t xml:space="preserve">*These are anticipated dates for this course. However, they are </w:t>
            </w:r>
            <w:r w:rsidRPr="00B37BA4">
              <w:rPr>
                <w:b/>
                <w:i/>
                <w:color w:val="auto"/>
                <w:spacing w:val="-12"/>
                <w:sz w:val="20"/>
              </w:rPr>
              <w:t>subject to change as circumstances might dictate</w:t>
            </w:r>
            <w:r w:rsidR="009D57BC">
              <w:rPr>
                <w:b/>
                <w:i/>
                <w:color w:val="auto"/>
                <w:spacing w:val="-12"/>
                <w:sz w:val="20"/>
              </w:rPr>
              <w:t>.</w:t>
            </w:r>
            <w:r w:rsidRPr="00B37BA4">
              <w:rPr>
                <w:i/>
                <w:color w:val="auto"/>
                <w:spacing w:val="-12"/>
                <w:sz w:val="20"/>
              </w:rPr>
              <w:t xml:space="preserve"> Session(s) canceled will be rescheduled at an alternate </w:t>
            </w:r>
            <w:r w:rsidR="00B835B7" w:rsidRPr="00B37BA4">
              <w:rPr>
                <w:i/>
                <w:color w:val="auto"/>
                <w:spacing w:val="-12"/>
                <w:sz w:val="20"/>
              </w:rPr>
              <w:t>time.</w:t>
            </w:r>
          </w:p>
        </w:tc>
      </w:tr>
    </w:tbl>
    <w:p w14:paraId="0E0A187C" w14:textId="77777777" w:rsidR="0097612E" w:rsidRDefault="0097612E" w:rsidP="003A67F4">
      <w:pPr>
        <w:spacing w:after="0" w:line="240" w:lineRule="auto"/>
        <w:ind w:left="0" w:right="0" w:firstLine="0"/>
        <w:jc w:val="left"/>
        <w:rPr>
          <w:rFonts w:ascii="Times New Roman" w:eastAsia="Times New Roman" w:hAnsi="Times New Roman" w:cs="Times New Roman"/>
          <w:b/>
          <w:color w:val="800000"/>
          <w:sz w:val="28"/>
          <w:szCs w:val="28"/>
          <w:u w:val="single"/>
        </w:rPr>
      </w:pPr>
    </w:p>
    <w:p w14:paraId="3CDD2E7D" w14:textId="4A12F45C" w:rsidR="003A67F4" w:rsidRPr="003A67F4" w:rsidRDefault="00B835B7" w:rsidP="003A67F4">
      <w:pPr>
        <w:spacing w:after="0" w:line="240" w:lineRule="auto"/>
        <w:ind w:left="0" w:right="0" w:firstLine="0"/>
        <w:jc w:val="left"/>
        <w:rPr>
          <w:sz w:val="8"/>
          <w:szCs w:val="6"/>
        </w:rPr>
      </w:pPr>
      <w:r w:rsidRPr="006A1EE3">
        <w:rPr>
          <w:rFonts w:ascii="Times New Roman" w:eastAsia="Times New Roman" w:hAnsi="Times New Roman" w:cs="Times New Roman"/>
          <w:b/>
          <w:color w:val="800000"/>
          <w:sz w:val="28"/>
          <w:szCs w:val="28"/>
          <w:u w:val="single"/>
        </w:rPr>
        <w:t>O</w:t>
      </w:r>
      <w:r w:rsidRPr="006A1EE3">
        <w:rPr>
          <w:rFonts w:ascii="Times New Roman" w:eastAsia="Times New Roman" w:hAnsi="Times New Roman" w:cs="Times New Roman"/>
          <w:b/>
          <w:color w:val="800000"/>
          <w:sz w:val="22"/>
          <w:u w:val="single"/>
        </w:rPr>
        <w:t xml:space="preserve">FFICE </w:t>
      </w:r>
      <w:r w:rsidRPr="006A1EE3">
        <w:rPr>
          <w:rFonts w:ascii="Times New Roman" w:eastAsia="Times New Roman" w:hAnsi="Times New Roman" w:cs="Times New Roman"/>
          <w:b/>
          <w:color w:val="800000"/>
          <w:sz w:val="28"/>
          <w:szCs w:val="28"/>
          <w:u w:val="single"/>
        </w:rPr>
        <w:t>H</w:t>
      </w:r>
      <w:r w:rsidRPr="006A1EE3">
        <w:rPr>
          <w:rFonts w:ascii="Times New Roman" w:eastAsia="Times New Roman" w:hAnsi="Times New Roman" w:cs="Times New Roman"/>
          <w:b/>
          <w:color w:val="800000"/>
          <w:sz w:val="22"/>
          <w:u w:val="single"/>
        </w:rPr>
        <w:t>OURS</w:t>
      </w:r>
      <w:r>
        <w:rPr>
          <w:rFonts w:ascii="Times New Roman" w:eastAsia="Times New Roman" w:hAnsi="Times New Roman" w:cs="Times New Roman"/>
          <w:b/>
          <w:color w:val="800000"/>
          <w:sz w:val="28"/>
          <w:szCs w:val="28"/>
        </w:rPr>
        <w:t>:</w:t>
      </w:r>
      <w:r w:rsidR="0097612E">
        <w:rPr>
          <w:rFonts w:ascii="Times New Roman" w:eastAsia="Times New Roman" w:hAnsi="Times New Roman" w:cs="Times New Roman"/>
          <w:b/>
          <w:color w:val="800000"/>
          <w:sz w:val="28"/>
          <w:szCs w:val="28"/>
        </w:rPr>
        <w:t xml:space="preserve"> </w:t>
      </w:r>
      <w:r w:rsidR="0097612E">
        <w:rPr>
          <w:b/>
          <w:color w:val="1F3864"/>
          <w:sz w:val="26"/>
        </w:rPr>
        <w:t>Mondays 12:30 am - 1:30 a.m. EST or other days by appointment.</w:t>
      </w:r>
      <w:r>
        <w:rPr>
          <w:rFonts w:ascii="Times New Roman" w:eastAsia="Times New Roman" w:hAnsi="Times New Roman" w:cs="Times New Roman"/>
          <w:szCs w:val="24"/>
        </w:rPr>
        <w:t xml:space="preserve"> </w:t>
      </w:r>
      <w:r w:rsidR="003A67F4" w:rsidRPr="003A67F4">
        <w:rPr>
          <w:sz w:val="8"/>
          <w:szCs w:val="6"/>
        </w:rPr>
        <w:br w:type="page"/>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A02553" w:rsidRPr="000F432A" w14:paraId="4E92AADC" w14:textId="77777777" w:rsidTr="00156771">
        <w:trPr>
          <w:jc w:val="center"/>
        </w:trPr>
        <w:tc>
          <w:tcPr>
            <w:tcW w:w="9426" w:type="dxa"/>
          </w:tcPr>
          <w:p w14:paraId="7A594AAC" w14:textId="795A0B87" w:rsidR="00A02553" w:rsidRPr="000F432A" w:rsidRDefault="00560D91" w:rsidP="00156771">
            <w:pPr>
              <w:spacing w:after="0" w:line="240" w:lineRule="auto"/>
              <w:ind w:left="0" w:right="0" w:firstLine="0"/>
              <w:jc w:val="left"/>
              <w:rPr>
                <w:b/>
                <w:bCs/>
                <w:smallCaps/>
                <w:spacing w:val="60"/>
                <w:sz w:val="28"/>
                <w:szCs w:val="24"/>
              </w:rPr>
            </w:pPr>
            <w:r>
              <w:rPr>
                <w:b/>
                <w:bCs/>
                <w:smallCaps/>
                <w:color w:val="800000"/>
                <w:spacing w:val="60"/>
                <w:sz w:val="28"/>
                <w:szCs w:val="24"/>
              </w:rPr>
              <w:lastRenderedPageBreak/>
              <w:t>Content Map</w:t>
            </w:r>
            <w:r w:rsidR="00A02553">
              <w:rPr>
                <w:b/>
                <w:bCs/>
                <w:smallCaps/>
                <w:color w:val="800000"/>
                <w:spacing w:val="60"/>
                <w:sz w:val="28"/>
                <w:szCs w:val="24"/>
              </w:rPr>
              <w:t xml:space="preserve"> for </w:t>
            </w:r>
            <w:r w:rsidR="00A02553" w:rsidRPr="000F432A">
              <w:rPr>
                <w:b/>
                <w:bCs/>
                <w:smallCaps/>
                <w:color w:val="800000"/>
                <w:spacing w:val="60"/>
                <w:sz w:val="28"/>
                <w:szCs w:val="24"/>
              </w:rPr>
              <w:t>Introductory Physics</w:t>
            </w:r>
          </w:p>
        </w:tc>
      </w:tr>
    </w:tbl>
    <w:tbl>
      <w:tblPr>
        <w:tblStyle w:val="TableGrid"/>
        <w:tblW w:w="6673" w:type="dxa"/>
        <w:jc w:val="center"/>
        <w:tblInd w:w="0" w:type="dxa"/>
        <w:tblCellMar>
          <w:bottom w:w="60" w:type="dxa"/>
          <w:right w:w="115" w:type="dxa"/>
        </w:tblCellMar>
        <w:tblLook w:val="04A0" w:firstRow="1" w:lastRow="0" w:firstColumn="1" w:lastColumn="0" w:noHBand="0" w:noVBand="1"/>
      </w:tblPr>
      <w:tblGrid>
        <w:gridCol w:w="6673"/>
      </w:tblGrid>
      <w:tr w:rsidR="00AF034F" w14:paraId="1AE7B2F8" w14:textId="77777777" w:rsidTr="00B76B73">
        <w:trPr>
          <w:trHeight w:val="319"/>
          <w:jc w:val="center"/>
        </w:trPr>
        <w:tc>
          <w:tcPr>
            <w:tcW w:w="6673" w:type="dxa"/>
            <w:tcBorders>
              <w:top w:val="nil"/>
              <w:left w:val="nil"/>
              <w:bottom w:val="nil"/>
              <w:right w:val="nil"/>
            </w:tcBorders>
            <w:vAlign w:val="center"/>
          </w:tcPr>
          <w:p w14:paraId="4B0DD42A" w14:textId="4055CEB4" w:rsidR="00AF034F" w:rsidRPr="003E060D" w:rsidRDefault="00AF034F" w:rsidP="00A22A57">
            <w:pPr>
              <w:spacing w:before="120" w:after="60" w:line="240" w:lineRule="auto"/>
              <w:ind w:left="108" w:right="0" w:firstLine="0"/>
              <w:jc w:val="center"/>
              <w:rPr>
                <w:rFonts w:ascii="Cambria Math" w:eastAsia="Cambria Math" w:hAnsi="Cambria Math" w:cs="Cambria Math"/>
                <w:b/>
                <w:bCs/>
                <w:sz w:val="26"/>
              </w:rPr>
            </w:pPr>
            <w:r>
              <w:rPr>
                <w:b/>
                <w:color w:val="800000"/>
                <w:sz w:val="26"/>
              </w:rPr>
              <w:t>First Quarter (September 5</w:t>
            </w:r>
            <w:r>
              <w:rPr>
                <w:b/>
                <w:color w:val="800000"/>
                <w:sz w:val="26"/>
                <w:vertAlign w:val="superscript"/>
              </w:rPr>
              <w:t>th</w:t>
            </w:r>
            <w:r>
              <w:rPr>
                <w:b/>
                <w:color w:val="800000"/>
                <w:sz w:val="26"/>
              </w:rPr>
              <w:t xml:space="preserve"> - October 28</w:t>
            </w:r>
            <w:r>
              <w:rPr>
                <w:b/>
                <w:color w:val="800000"/>
                <w:sz w:val="26"/>
                <w:vertAlign w:val="superscript"/>
              </w:rPr>
              <w:t>th</w:t>
            </w:r>
            <w:r>
              <w:rPr>
                <w:b/>
                <w:color w:val="800000"/>
                <w:sz w:val="26"/>
              </w:rPr>
              <w:t>)</w:t>
            </w:r>
          </w:p>
        </w:tc>
      </w:tr>
      <w:tr w:rsidR="006A1EE3" w14:paraId="64CA27C6" w14:textId="77777777" w:rsidTr="00E937AE">
        <w:trPr>
          <w:trHeight w:val="319"/>
          <w:jc w:val="center"/>
        </w:trPr>
        <w:tc>
          <w:tcPr>
            <w:tcW w:w="6673" w:type="dxa"/>
            <w:tcBorders>
              <w:top w:val="nil"/>
              <w:left w:val="nil"/>
              <w:bottom w:val="nil"/>
              <w:right w:val="nil"/>
            </w:tcBorders>
            <w:shd w:val="clear" w:color="auto" w:fill="E2EFD9" w:themeFill="accent6" w:themeFillTint="33"/>
            <w:vAlign w:val="center"/>
          </w:tcPr>
          <w:p w14:paraId="6EEF1373" w14:textId="224C9C0A" w:rsidR="00575E4E" w:rsidRPr="003E060D" w:rsidRDefault="00605160" w:rsidP="00E937AE">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1. </w:t>
            </w:r>
            <w:r w:rsidR="00575E4E">
              <w:rPr>
                <w:rFonts w:ascii="Cambria Math" w:eastAsia="Cambria Math" w:hAnsi="Cambria Math" w:cs="Cambria Math"/>
                <w:b/>
                <w:bCs/>
                <w:sz w:val="26"/>
              </w:rPr>
              <w:t>The Nature of Scientific Knowledge</w:t>
            </w:r>
          </w:p>
        </w:tc>
      </w:tr>
      <w:tr w:rsidR="00575E4E" w14:paraId="19FFA478" w14:textId="77777777" w:rsidTr="00E937AE">
        <w:trPr>
          <w:trHeight w:val="319"/>
          <w:jc w:val="center"/>
        </w:trPr>
        <w:tc>
          <w:tcPr>
            <w:tcW w:w="6673" w:type="dxa"/>
            <w:tcBorders>
              <w:top w:val="nil"/>
              <w:left w:val="nil"/>
              <w:bottom w:val="nil"/>
              <w:right w:val="nil"/>
            </w:tcBorders>
            <w:shd w:val="clear" w:color="auto" w:fill="E2EFD9" w:themeFill="accent6" w:themeFillTint="33"/>
            <w:vAlign w:val="center"/>
          </w:tcPr>
          <w:p w14:paraId="093C4A33" w14:textId="081428BE" w:rsidR="00575E4E" w:rsidRDefault="00605160" w:rsidP="00E937AE">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2. </w:t>
            </w:r>
            <w:r w:rsidR="00575E4E">
              <w:rPr>
                <w:rFonts w:ascii="Cambria Math" w:eastAsia="Cambria Math" w:hAnsi="Cambria Math" w:cs="Cambria Math"/>
                <w:b/>
                <w:bCs/>
                <w:sz w:val="26"/>
              </w:rPr>
              <w:t>Motion</w:t>
            </w:r>
          </w:p>
          <w:p w14:paraId="15DB52AE" w14:textId="1BB3A7FB" w:rsidR="00575E4E" w:rsidRPr="003E060D" w:rsidRDefault="00605160" w:rsidP="00E937AE">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3. </w:t>
            </w:r>
            <w:r w:rsidR="00575E4E">
              <w:rPr>
                <w:rFonts w:ascii="Cambria Math" w:eastAsia="Cambria Math" w:hAnsi="Cambria Math" w:cs="Cambria Math"/>
                <w:b/>
                <w:bCs/>
                <w:sz w:val="26"/>
              </w:rPr>
              <w:t>Newton’s Laws of Motion</w:t>
            </w:r>
          </w:p>
        </w:tc>
      </w:tr>
      <w:tr w:rsidR="00AF034F" w14:paraId="1795C6B6" w14:textId="77777777" w:rsidTr="00B76B73">
        <w:trPr>
          <w:trHeight w:val="319"/>
          <w:jc w:val="center"/>
        </w:trPr>
        <w:tc>
          <w:tcPr>
            <w:tcW w:w="6673" w:type="dxa"/>
            <w:tcBorders>
              <w:top w:val="nil"/>
              <w:left w:val="nil"/>
              <w:bottom w:val="nil"/>
              <w:right w:val="nil"/>
            </w:tcBorders>
            <w:vAlign w:val="center"/>
          </w:tcPr>
          <w:p w14:paraId="169BCBB4" w14:textId="21E54D7B" w:rsidR="00AF034F" w:rsidRPr="003E060D" w:rsidRDefault="00AF034F" w:rsidP="00BA2FA2">
            <w:pPr>
              <w:spacing w:before="120" w:after="0" w:line="240" w:lineRule="auto"/>
              <w:ind w:left="108" w:right="0" w:firstLine="0"/>
              <w:jc w:val="center"/>
              <w:rPr>
                <w:rFonts w:ascii="Cambria Math" w:eastAsia="Cambria Math" w:hAnsi="Cambria Math" w:cs="Cambria Math"/>
                <w:b/>
                <w:bCs/>
                <w:sz w:val="26"/>
              </w:rPr>
            </w:pPr>
            <w:r>
              <w:rPr>
                <w:b/>
                <w:color w:val="800000"/>
                <w:sz w:val="26"/>
              </w:rPr>
              <w:t>Second Quarter (October 31</w:t>
            </w:r>
            <w:r w:rsidRPr="0073664B">
              <w:rPr>
                <w:b/>
                <w:color w:val="800000"/>
                <w:sz w:val="26"/>
                <w:vertAlign w:val="superscript"/>
              </w:rPr>
              <w:t>st</w:t>
            </w:r>
            <w:r>
              <w:rPr>
                <w:b/>
                <w:color w:val="800000"/>
                <w:sz w:val="26"/>
              </w:rPr>
              <w:t xml:space="preserve"> - January 19</w:t>
            </w:r>
            <w:r>
              <w:rPr>
                <w:b/>
                <w:color w:val="800000"/>
                <w:sz w:val="26"/>
                <w:vertAlign w:val="superscript"/>
              </w:rPr>
              <w:t>th</w:t>
            </w:r>
            <w:r>
              <w:rPr>
                <w:b/>
                <w:color w:val="800000"/>
                <w:sz w:val="26"/>
              </w:rPr>
              <w:t>)</w:t>
            </w:r>
          </w:p>
        </w:tc>
      </w:tr>
      <w:tr w:rsidR="00AF034F" w14:paraId="1399D657"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5A82A8EF" w14:textId="358CDEE8" w:rsidR="00AF034F" w:rsidRPr="003E060D"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4. </w:t>
            </w:r>
            <w:r w:rsidR="00AF034F">
              <w:rPr>
                <w:rFonts w:ascii="Cambria Math" w:eastAsia="Cambria Math" w:hAnsi="Cambria Math" w:cs="Cambria Math"/>
                <w:b/>
                <w:bCs/>
                <w:sz w:val="26"/>
              </w:rPr>
              <w:t>Energy</w:t>
            </w:r>
          </w:p>
        </w:tc>
      </w:tr>
      <w:tr w:rsidR="00AF034F" w14:paraId="781E1FD5"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3A84B229" w14:textId="398F8900" w:rsidR="00AF034F" w:rsidRPr="003E060D"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5. </w:t>
            </w:r>
            <w:r w:rsidR="00AF034F" w:rsidRPr="003E060D">
              <w:rPr>
                <w:rFonts w:ascii="Cambria Math" w:eastAsia="Cambria Math" w:hAnsi="Cambria Math" w:cs="Cambria Math"/>
                <w:b/>
                <w:bCs/>
                <w:sz w:val="26"/>
              </w:rPr>
              <w:t>Mo</w:t>
            </w:r>
            <w:r w:rsidR="00AF034F">
              <w:rPr>
                <w:rFonts w:ascii="Cambria Math" w:eastAsia="Cambria Math" w:hAnsi="Cambria Math" w:cs="Cambria Math"/>
                <w:b/>
                <w:bCs/>
                <w:sz w:val="26"/>
              </w:rPr>
              <w:t>mentum</w:t>
            </w:r>
          </w:p>
        </w:tc>
      </w:tr>
      <w:tr w:rsidR="00575E4E" w14:paraId="65C79C34"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3EAF4A71" w14:textId="395EBAD8" w:rsidR="00575E4E" w:rsidRPr="003E060D"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6. </w:t>
            </w:r>
            <w:r w:rsidR="00575E4E">
              <w:rPr>
                <w:rFonts w:ascii="Cambria Math" w:eastAsia="Cambria Math" w:hAnsi="Cambria Math" w:cs="Cambria Math"/>
                <w:b/>
                <w:bCs/>
                <w:sz w:val="26"/>
              </w:rPr>
              <w:t>Atoms, Matter, and Substances</w:t>
            </w:r>
          </w:p>
        </w:tc>
      </w:tr>
    </w:tbl>
    <w:p w14:paraId="4094F652" w14:textId="77777777" w:rsidR="00706BC0" w:rsidRPr="00A22A57" w:rsidRDefault="00706BC0" w:rsidP="00A22A57">
      <w:pPr>
        <w:spacing w:after="0" w:line="240" w:lineRule="auto"/>
        <w:ind w:left="316" w:right="58" w:hanging="302"/>
        <w:rPr>
          <w:sz w:val="2"/>
          <w:szCs w:val="2"/>
        </w:rPr>
      </w:pPr>
    </w:p>
    <w:tbl>
      <w:tblPr>
        <w:tblStyle w:val="TableGrid"/>
        <w:tblW w:w="6673" w:type="dxa"/>
        <w:jc w:val="center"/>
        <w:tblInd w:w="0" w:type="dxa"/>
        <w:tblCellMar>
          <w:bottom w:w="60" w:type="dxa"/>
          <w:right w:w="115" w:type="dxa"/>
        </w:tblCellMar>
        <w:tblLook w:val="04A0" w:firstRow="1" w:lastRow="0" w:firstColumn="1" w:lastColumn="0" w:noHBand="0" w:noVBand="1"/>
      </w:tblPr>
      <w:tblGrid>
        <w:gridCol w:w="6673"/>
      </w:tblGrid>
      <w:tr w:rsidR="00AF034F" w14:paraId="7120C793" w14:textId="77777777" w:rsidTr="00B76B73">
        <w:trPr>
          <w:trHeight w:val="319"/>
          <w:jc w:val="center"/>
        </w:trPr>
        <w:tc>
          <w:tcPr>
            <w:tcW w:w="6673" w:type="dxa"/>
            <w:tcBorders>
              <w:top w:val="nil"/>
              <w:left w:val="nil"/>
              <w:bottom w:val="nil"/>
              <w:right w:val="nil"/>
            </w:tcBorders>
            <w:vAlign w:val="center"/>
          </w:tcPr>
          <w:p w14:paraId="20C35FA8" w14:textId="664C954A" w:rsidR="00AF034F" w:rsidRPr="003E060D" w:rsidRDefault="00AF034F" w:rsidP="00BA2FA2">
            <w:pPr>
              <w:spacing w:before="120" w:after="0" w:line="240" w:lineRule="auto"/>
              <w:ind w:left="108" w:right="0" w:firstLine="0"/>
              <w:jc w:val="center"/>
              <w:rPr>
                <w:rFonts w:ascii="Cambria Math" w:eastAsia="Cambria Math" w:hAnsi="Cambria Math" w:cs="Cambria Math"/>
                <w:b/>
                <w:bCs/>
                <w:sz w:val="26"/>
              </w:rPr>
            </w:pPr>
            <w:r>
              <w:rPr>
                <w:b/>
                <w:color w:val="800000"/>
                <w:sz w:val="26"/>
              </w:rPr>
              <w:t>Third Quarter (</w:t>
            </w:r>
            <w:r w:rsidRPr="00EC3172">
              <w:rPr>
                <w:b/>
                <w:color w:val="800000"/>
                <w:sz w:val="26"/>
              </w:rPr>
              <w:t>January 23rd – March 23rd</w:t>
            </w:r>
            <w:r>
              <w:rPr>
                <w:b/>
                <w:color w:val="800000"/>
                <w:sz w:val="26"/>
              </w:rPr>
              <w:t>)</w:t>
            </w:r>
          </w:p>
        </w:tc>
      </w:tr>
      <w:tr w:rsidR="00AF034F" w14:paraId="18856FD0"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11953E01" w14:textId="7F8F5B71" w:rsidR="00AF034F" w:rsidRPr="004E1A42" w:rsidRDefault="00605160" w:rsidP="004E1A42">
            <w:pPr>
              <w:spacing w:after="94" w:line="259" w:lineRule="auto"/>
              <w:ind w:left="108" w:right="0" w:firstLine="0"/>
              <w:jc w:val="left"/>
            </w:pPr>
            <w:r>
              <w:rPr>
                <w:rFonts w:ascii="Cambria Math" w:eastAsia="Cambria Math" w:hAnsi="Cambria Math" w:cs="Cambria Math"/>
                <w:b/>
                <w:bCs/>
                <w:sz w:val="26"/>
              </w:rPr>
              <w:t xml:space="preserve">Chapter 7. </w:t>
            </w:r>
            <w:r w:rsidR="00AF034F" w:rsidRPr="004E1A42">
              <w:rPr>
                <w:rFonts w:ascii="Cambria Math" w:eastAsia="Cambria Math" w:hAnsi="Cambria Math" w:cs="Cambria Math"/>
                <w:b/>
                <w:bCs/>
                <w:sz w:val="26"/>
              </w:rPr>
              <w:t>Heat and Temperature</w:t>
            </w:r>
          </w:p>
        </w:tc>
      </w:tr>
      <w:tr w:rsidR="00AF034F" w14:paraId="014680E2"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521F2F31" w14:textId="49B26672" w:rsidR="00AF034F" w:rsidRPr="003E060D"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8. </w:t>
            </w:r>
            <w:r w:rsidR="00AF034F" w:rsidRPr="004E1A42">
              <w:rPr>
                <w:rFonts w:ascii="Cambria Math" w:eastAsia="Cambria Math" w:hAnsi="Cambria Math" w:cs="Cambria Math"/>
                <w:b/>
                <w:bCs/>
                <w:sz w:val="26"/>
              </w:rPr>
              <w:t>Pressure and Buoyancy</w:t>
            </w:r>
          </w:p>
        </w:tc>
      </w:tr>
      <w:tr w:rsidR="00575E4E" w14:paraId="09291C7D" w14:textId="77777777" w:rsidTr="00B76B73">
        <w:trPr>
          <w:trHeight w:val="319"/>
          <w:jc w:val="center"/>
        </w:trPr>
        <w:tc>
          <w:tcPr>
            <w:tcW w:w="6673" w:type="dxa"/>
            <w:tcBorders>
              <w:top w:val="nil"/>
              <w:left w:val="nil"/>
              <w:bottom w:val="nil"/>
              <w:right w:val="nil"/>
            </w:tcBorders>
            <w:shd w:val="clear" w:color="auto" w:fill="E2EFD9" w:themeFill="accent6" w:themeFillTint="33"/>
            <w:vAlign w:val="center"/>
          </w:tcPr>
          <w:p w14:paraId="259CBDC6" w14:textId="4532A0E1" w:rsidR="00575E4E" w:rsidRPr="004E1A42"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9. </w:t>
            </w:r>
            <w:r w:rsidR="00575E4E">
              <w:rPr>
                <w:rFonts w:ascii="Cambria Math" w:eastAsia="Cambria Math" w:hAnsi="Cambria Math" w:cs="Cambria Math"/>
                <w:b/>
                <w:bCs/>
                <w:sz w:val="26"/>
              </w:rPr>
              <w:t>Waves, Sound, and Light</w:t>
            </w:r>
          </w:p>
        </w:tc>
      </w:tr>
      <w:tr w:rsidR="00AF034F" w14:paraId="1EE0A288" w14:textId="77777777" w:rsidTr="00575E4E">
        <w:tblPrEx>
          <w:tblCellMar>
            <w:bottom w:w="0" w:type="dxa"/>
            <w:right w:w="0" w:type="dxa"/>
          </w:tblCellMar>
        </w:tblPrEx>
        <w:trPr>
          <w:trHeight w:val="614"/>
          <w:jc w:val="center"/>
        </w:trPr>
        <w:tc>
          <w:tcPr>
            <w:tcW w:w="6673" w:type="dxa"/>
            <w:vAlign w:val="center"/>
          </w:tcPr>
          <w:p w14:paraId="54F6DC77" w14:textId="53F24C52" w:rsidR="00575E4E" w:rsidRPr="00575E4E" w:rsidRDefault="00AF034F" w:rsidP="00BA2FA2">
            <w:pPr>
              <w:spacing w:before="120" w:after="0" w:line="240" w:lineRule="auto"/>
              <w:ind w:left="108" w:right="0" w:firstLine="0"/>
              <w:jc w:val="center"/>
              <w:rPr>
                <w:b/>
                <w:color w:val="800000"/>
                <w:sz w:val="26"/>
              </w:rPr>
            </w:pPr>
            <w:r>
              <w:rPr>
                <w:b/>
                <w:color w:val="800000"/>
                <w:sz w:val="26"/>
              </w:rPr>
              <w:t>Fourth Quarter (</w:t>
            </w:r>
            <w:r w:rsidRPr="00EC3172">
              <w:rPr>
                <w:b/>
                <w:color w:val="800000"/>
                <w:sz w:val="26"/>
              </w:rPr>
              <w:t>March 27th – May 25th</w:t>
            </w:r>
            <w:r>
              <w:rPr>
                <w:b/>
                <w:color w:val="800000"/>
                <w:sz w:val="26"/>
              </w:rPr>
              <w:t>)</w:t>
            </w:r>
          </w:p>
        </w:tc>
      </w:tr>
      <w:tr w:rsidR="00AF034F" w14:paraId="0937ACFF" w14:textId="77777777" w:rsidTr="00B76B73">
        <w:tblPrEx>
          <w:tblCellMar>
            <w:bottom w:w="0" w:type="dxa"/>
            <w:right w:w="0" w:type="dxa"/>
          </w:tblCellMar>
        </w:tblPrEx>
        <w:trPr>
          <w:trHeight w:val="319"/>
          <w:jc w:val="center"/>
        </w:trPr>
        <w:tc>
          <w:tcPr>
            <w:tcW w:w="6673" w:type="dxa"/>
            <w:shd w:val="clear" w:color="auto" w:fill="E2EFD9" w:themeFill="accent6" w:themeFillTint="33"/>
          </w:tcPr>
          <w:p w14:paraId="2AC7F3E7" w14:textId="4D32E345" w:rsidR="00AF034F" w:rsidRPr="003E060D" w:rsidRDefault="00605160" w:rsidP="00156771">
            <w:pPr>
              <w:spacing w:after="0" w:line="240" w:lineRule="auto"/>
              <w:ind w:left="108" w:right="0" w:firstLine="0"/>
              <w:jc w:val="left"/>
              <w:rPr>
                <w:b/>
                <w:bCs/>
              </w:rPr>
            </w:pPr>
            <w:r>
              <w:rPr>
                <w:rFonts w:ascii="Cambria Math" w:eastAsia="Cambria Math" w:hAnsi="Cambria Math" w:cs="Cambria Math"/>
                <w:b/>
                <w:bCs/>
                <w:sz w:val="26"/>
              </w:rPr>
              <w:t xml:space="preserve">Chapter 10. </w:t>
            </w:r>
            <w:r w:rsidR="00AF034F" w:rsidRPr="00120252">
              <w:rPr>
                <w:rFonts w:ascii="Cambria Math" w:eastAsia="Cambria Math" w:hAnsi="Cambria Math" w:cs="Cambria Math"/>
                <w:b/>
                <w:bCs/>
                <w:sz w:val="26"/>
              </w:rPr>
              <w:t>Introduction to Electricity</w:t>
            </w:r>
          </w:p>
        </w:tc>
      </w:tr>
      <w:tr w:rsidR="00AF034F" w:rsidRPr="00AA5E4A" w14:paraId="7E4196F6" w14:textId="77777777" w:rsidTr="00B76B73">
        <w:tblPrEx>
          <w:tblCellMar>
            <w:bottom w:w="0" w:type="dxa"/>
            <w:right w:w="0" w:type="dxa"/>
          </w:tblCellMar>
        </w:tblPrEx>
        <w:trPr>
          <w:trHeight w:val="319"/>
          <w:jc w:val="center"/>
        </w:trPr>
        <w:tc>
          <w:tcPr>
            <w:tcW w:w="6673" w:type="dxa"/>
            <w:shd w:val="clear" w:color="auto" w:fill="E2EFD9" w:themeFill="accent6" w:themeFillTint="33"/>
          </w:tcPr>
          <w:p w14:paraId="37F4739A" w14:textId="244F5E60" w:rsidR="00AF034F" w:rsidRPr="00551696"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11. </w:t>
            </w:r>
            <w:r w:rsidR="00AF034F" w:rsidRPr="00551696">
              <w:rPr>
                <w:rFonts w:ascii="Cambria Math" w:eastAsia="Cambria Math" w:hAnsi="Cambria Math" w:cs="Cambria Math"/>
                <w:b/>
                <w:bCs/>
                <w:sz w:val="26"/>
              </w:rPr>
              <w:t xml:space="preserve">DC Circuits </w:t>
            </w:r>
          </w:p>
        </w:tc>
      </w:tr>
      <w:tr w:rsidR="00575E4E" w:rsidRPr="00AA5E4A" w14:paraId="54279BF9" w14:textId="77777777" w:rsidTr="00B76B73">
        <w:tblPrEx>
          <w:tblCellMar>
            <w:bottom w:w="0" w:type="dxa"/>
            <w:right w:w="0" w:type="dxa"/>
          </w:tblCellMar>
        </w:tblPrEx>
        <w:trPr>
          <w:trHeight w:val="319"/>
          <w:jc w:val="center"/>
        </w:trPr>
        <w:tc>
          <w:tcPr>
            <w:tcW w:w="6673" w:type="dxa"/>
            <w:shd w:val="clear" w:color="auto" w:fill="E2EFD9" w:themeFill="accent6" w:themeFillTint="33"/>
          </w:tcPr>
          <w:p w14:paraId="118FC93B" w14:textId="1B24D924" w:rsidR="00575E4E" w:rsidRPr="00551696"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 xml:space="preserve">Chapter 12. </w:t>
            </w:r>
            <w:r w:rsidR="00575E4E">
              <w:rPr>
                <w:rFonts w:ascii="Cambria Math" w:eastAsia="Cambria Math" w:hAnsi="Cambria Math" w:cs="Cambria Math"/>
                <w:b/>
                <w:bCs/>
                <w:sz w:val="26"/>
              </w:rPr>
              <w:t>Field and Magnetism</w:t>
            </w:r>
          </w:p>
        </w:tc>
      </w:tr>
      <w:tr w:rsidR="00605160" w:rsidRPr="00AA5E4A" w14:paraId="5092F0C6" w14:textId="77777777" w:rsidTr="00B76B73">
        <w:tblPrEx>
          <w:tblCellMar>
            <w:bottom w:w="0" w:type="dxa"/>
            <w:right w:w="0" w:type="dxa"/>
          </w:tblCellMar>
        </w:tblPrEx>
        <w:trPr>
          <w:trHeight w:val="319"/>
          <w:jc w:val="center"/>
        </w:trPr>
        <w:tc>
          <w:tcPr>
            <w:tcW w:w="6673" w:type="dxa"/>
            <w:shd w:val="clear" w:color="auto" w:fill="E2EFD9" w:themeFill="accent6" w:themeFillTint="33"/>
          </w:tcPr>
          <w:p w14:paraId="0DBE175D" w14:textId="55CFC0F2" w:rsidR="00605160" w:rsidRDefault="00605160" w:rsidP="00156771">
            <w:pPr>
              <w:spacing w:after="0" w:line="240" w:lineRule="auto"/>
              <w:ind w:left="108" w:right="0" w:firstLine="0"/>
              <w:jc w:val="left"/>
              <w:rPr>
                <w:rFonts w:ascii="Cambria Math" w:eastAsia="Cambria Math" w:hAnsi="Cambria Math" w:cs="Cambria Math"/>
                <w:b/>
                <w:bCs/>
                <w:sz w:val="26"/>
              </w:rPr>
            </w:pPr>
            <w:r>
              <w:rPr>
                <w:rFonts w:ascii="Cambria Math" w:eastAsia="Cambria Math" w:hAnsi="Cambria Math" w:cs="Cambria Math"/>
                <w:b/>
                <w:bCs/>
                <w:sz w:val="26"/>
              </w:rPr>
              <w:t>Chapter 13. Geometric Optics</w:t>
            </w:r>
          </w:p>
        </w:tc>
      </w:tr>
      <w:tr w:rsidR="00AF034F" w:rsidRPr="00AA5E4A" w14:paraId="5238D503" w14:textId="77777777" w:rsidTr="00B76B73">
        <w:tblPrEx>
          <w:tblCellMar>
            <w:bottom w:w="0" w:type="dxa"/>
            <w:right w:w="0" w:type="dxa"/>
          </w:tblCellMar>
        </w:tblPrEx>
        <w:trPr>
          <w:trHeight w:val="319"/>
          <w:jc w:val="center"/>
        </w:trPr>
        <w:tc>
          <w:tcPr>
            <w:tcW w:w="6673" w:type="dxa"/>
          </w:tcPr>
          <w:p w14:paraId="354946AA" w14:textId="59A703D6" w:rsidR="00AF034F" w:rsidRPr="00551696" w:rsidRDefault="00AF034F" w:rsidP="00156771">
            <w:pPr>
              <w:spacing w:after="0" w:line="240" w:lineRule="auto"/>
              <w:ind w:left="108" w:right="0" w:firstLine="0"/>
              <w:jc w:val="left"/>
              <w:rPr>
                <w:rFonts w:ascii="Cambria Math" w:eastAsia="Cambria Math" w:hAnsi="Cambria Math" w:cs="Cambria Math"/>
                <w:b/>
                <w:bCs/>
                <w:sz w:val="26"/>
              </w:rPr>
            </w:pPr>
          </w:p>
        </w:tc>
      </w:tr>
    </w:tbl>
    <w:p w14:paraId="2649CE2D" w14:textId="77777777" w:rsidR="00113BB7" w:rsidRPr="00113BB7" w:rsidRDefault="00113BB7" w:rsidP="00113BB7">
      <w:pPr>
        <w:spacing w:after="0" w:line="240" w:lineRule="auto"/>
        <w:ind w:left="316" w:right="58" w:hanging="302"/>
        <w:rPr>
          <w:sz w:val="2"/>
          <w:szCs w:val="2"/>
        </w:rPr>
      </w:pPr>
    </w:p>
    <w:p w14:paraId="63B7C501" w14:textId="4D34F316" w:rsidR="00FF036C" w:rsidRPr="00D43E28" w:rsidRDefault="00FF036C" w:rsidP="00D43E28">
      <w:pPr>
        <w:spacing w:after="0" w:line="240" w:lineRule="auto"/>
        <w:ind w:left="0" w:right="0" w:firstLine="0"/>
        <w:jc w:val="left"/>
        <w:rPr>
          <w:sz w:val="10"/>
          <w:szCs w:val="8"/>
        </w:rPr>
      </w:pP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7"/>
        <w:gridCol w:w="4713"/>
        <w:gridCol w:w="4706"/>
        <w:gridCol w:w="7"/>
      </w:tblGrid>
      <w:tr w:rsidR="005F1DFB" w:rsidRPr="000F432A" w14:paraId="2663982B" w14:textId="77777777" w:rsidTr="001631E7">
        <w:trPr>
          <w:gridAfter w:val="1"/>
          <w:wAfter w:w="7" w:type="dxa"/>
          <w:jc w:val="center"/>
        </w:trPr>
        <w:tc>
          <w:tcPr>
            <w:tcW w:w="9426" w:type="dxa"/>
            <w:gridSpan w:val="3"/>
            <w:tcBorders>
              <w:bottom w:val="single" w:sz="24" w:space="0" w:color="800000"/>
            </w:tcBorders>
          </w:tcPr>
          <w:p w14:paraId="6BD0052E" w14:textId="30F53EEA" w:rsidR="005F1DFB" w:rsidRPr="000F432A" w:rsidRDefault="005F1DFB" w:rsidP="00156771">
            <w:pPr>
              <w:spacing w:after="0" w:line="240" w:lineRule="auto"/>
              <w:ind w:left="0" w:right="0" w:firstLine="0"/>
              <w:jc w:val="left"/>
              <w:rPr>
                <w:b/>
                <w:bCs/>
                <w:smallCaps/>
                <w:spacing w:val="60"/>
                <w:sz w:val="28"/>
                <w:szCs w:val="24"/>
              </w:rPr>
            </w:pPr>
            <w:r>
              <w:rPr>
                <w:b/>
                <w:bCs/>
                <w:smallCaps/>
                <w:color w:val="800000"/>
                <w:spacing w:val="60"/>
                <w:sz w:val="28"/>
                <w:szCs w:val="24"/>
              </w:rPr>
              <w:t xml:space="preserve">Required Materials for </w:t>
            </w:r>
            <w:r w:rsidRPr="000F432A">
              <w:rPr>
                <w:b/>
                <w:bCs/>
                <w:smallCaps/>
                <w:color w:val="800000"/>
                <w:spacing w:val="60"/>
                <w:sz w:val="28"/>
                <w:szCs w:val="24"/>
              </w:rPr>
              <w:t>Introductory Physics</w:t>
            </w:r>
          </w:p>
        </w:tc>
      </w:tr>
      <w:tr w:rsidR="004D66E4" w14:paraId="2FA9E872" w14:textId="77777777" w:rsidTr="00D3487D">
        <w:tblPrEx>
          <w:jc w:val="left"/>
          <w:tblBorders>
            <w:bottom w:val="none" w:sz="0" w:space="0" w:color="auto"/>
          </w:tblBorders>
        </w:tblPrEx>
        <w:trPr>
          <w:gridBefore w:val="1"/>
          <w:wBefore w:w="7" w:type="dxa"/>
        </w:trPr>
        <w:tc>
          <w:tcPr>
            <w:tcW w:w="4713" w:type="dxa"/>
            <w:vAlign w:val="center"/>
          </w:tcPr>
          <w:p w14:paraId="34DDB680" w14:textId="64BE9184" w:rsidR="004D66E4" w:rsidRDefault="004D66E4" w:rsidP="00B07062">
            <w:pPr>
              <w:spacing w:after="0" w:line="240" w:lineRule="auto"/>
              <w:ind w:left="0" w:right="0" w:firstLine="0"/>
              <w:jc w:val="center"/>
            </w:pPr>
            <w:r>
              <w:rPr>
                <w:noProof/>
              </w:rPr>
              <w:drawing>
                <wp:inline distT="0" distB="0" distL="0" distR="0" wp14:anchorId="7DE16112" wp14:editId="53FEC262">
                  <wp:extent cx="2286000" cy="2415072"/>
                  <wp:effectExtent l="0" t="0" r="0" b="4445"/>
                  <wp:docPr id="3" name="Picture 3"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screenshot&#10;&#10;Description automatically generated"/>
                          <pic:cNvPicPr/>
                        </pic:nvPicPr>
                        <pic:blipFill rotWithShape="1">
                          <a:blip r:embed="rId7">
                            <a:extLst>
                              <a:ext uri="{28A0092B-C50C-407E-A947-70E740481C1C}">
                                <a14:useLocalDpi xmlns:a14="http://schemas.microsoft.com/office/drawing/2010/main" val="0"/>
                              </a:ext>
                            </a:extLst>
                          </a:blip>
                          <a:srcRect l="10354" t="3535" b="1758"/>
                          <a:stretch/>
                        </pic:blipFill>
                        <pic:spPr bwMode="auto">
                          <a:xfrm>
                            <a:off x="0" y="0"/>
                            <a:ext cx="2286000" cy="2415072"/>
                          </a:xfrm>
                          <a:prstGeom prst="rect">
                            <a:avLst/>
                          </a:prstGeom>
                          <a:ln>
                            <a:noFill/>
                          </a:ln>
                          <a:extLst>
                            <a:ext uri="{53640926-AAD7-44D8-BBD7-CCE9431645EC}">
                              <a14:shadowObscured xmlns:a14="http://schemas.microsoft.com/office/drawing/2010/main"/>
                            </a:ext>
                          </a:extLst>
                        </pic:spPr>
                      </pic:pic>
                    </a:graphicData>
                  </a:graphic>
                </wp:inline>
              </w:drawing>
            </w:r>
          </w:p>
        </w:tc>
        <w:tc>
          <w:tcPr>
            <w:tcW w:w="4713" w:type="dxa"/>
            <w:gridSpan w:val="2"/>
            <w:vAlign w:val="center"/>
          </w:tcPr>
          <w:p w14:paraId="38AF1448" w14:textId="56E15663" w:rsidR="004D66E4" w:rsidRDefault="004D66E4" w:rsidP="00B07062">
            <w:pPr>
              <w:spacing w:after="0" w:line="240" w:lineRule="auto"/>
              <w:ind w:left="0" w:right="0" w:firstLine="0"/>
              <w:jc w:val="center"/>
            </w:pPr>
            <w:r>
              <w:rPr>
                <w:noProof/>
              </w:rPr>
              <w:drawing>
                <wp:inline distT="0" distB="0" distL="0" distR="0" wp14:anchorId="1DBBEA06" wp14:editId="14DA43C5">
                  <wp:extent cx="2743200" cy="866851"/>
                  <wp:effectExtent l="0" t="0" r="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43200" cy="866851"/>
                          </a:xfrm>
                          <a:prstGeom prst="rect">
                            <a:avLst/>
                          </a:prstGeom>
                        </pic:spPr>
                      </pic:pic>
                    </a:graphicData>
                  </a:graphic>
                </wp:inline>
              </w:drawing>
            </w:r>
          </w:p>
        </w:tc>
      </w:tr>
      <w:tr w:rsidR="004D66E4" w14:paraId="40B4DCCC" w14:textId="77777777" w:rsidTr="00D3487D">
        <w:tblPrEx>
          <w:jc w:val="left"/>
          <w:tblBorders>
            <w:bottom w:val="none" w:sz="0" w:space="0" w:color="auto"/>
          </w:tblBorders>
        </w:tblPrEx>
        <w:trPr>
          <w:gridBefore w:val="1"/>
          <w:wBefore w:w="7" w:type="dxa"/>
        </w:trPr>
        <w:tc>
          <w:tcPr>
            <w:tcW w:w="4713" w:type="dxa"/>
          </w:tcPr>
          <w:p w14:paraId="24473289" w14:textId="593B91FD" w:rsidR="004D66E4" w:rsidRDefault="00512A36" w:rsidP="00B07062">
            <w:pPr>
              <w:spacing w:after="0" w:line="240" w:lineRule="auto"/>
              <w:ind w:left="0" w:right="0" w:firstLine="0"/>
              <w:jc w:val="center"/>
            </w:pPr>
            <w:hyperlink r:id="rId9" w:history="1">
              <w:r w:rsidR="00C65F61" w:rsidRPr="00871F1B">
                <w:rPr>
                  <w:rStyle w:val="Hyperlink"/>
                  <w:rFonts w:ascii="Cambria Math" w:eastAsia="Cambria Math" w:hAnsi="Cambria Math" w:cs="Cambria Math"/>
                </w:rPr>
                <w:t>Introductory Physics Program</w:t>
              </w:r>
            </w:hyperlink>
          </w:p>
        </w:tc>
        <w:tc>
          <w:tcPr>
            <w:tcW w:w="4713" w:type="dxa"/>
            <w:gridSpan w:val="2"/>
          </w:tcPr>
          <w:p w14:paraId="5A6A726E" w14:textId="53A1FD2B" w:rsidR="004D66E4" w:rsidRDefault="00512A36" w:rsidP="00B07062">
            <w:pPr>
              <w:spacing w:after="0" w:line="240" w:lineRule="auto"/>
              <w:ind w:left="0" w:right="0" w:firstLine="0"/>
              <w:jc w:val="center"/>
            </w:pPr>
            <w:hyperlink r:id="rId10">
              <w:r w:rsidR="00C65F61">
                <w:rPr>
                  <w:rFonts w:ascii="Cambria Math" w:eastAsia="Cambria Math" w:hAnsi="Cambria Math" w:cs="Cambria Math"/>
                  <w:color w:val="0563C1"/>
                  <w:u w:val="single" w:color="0563C1"/>
                </w:rPr>
                <w:t>Lab Kit for Novare Introductory Physic</w:t>
              </w:r>
            </w:hyperlink>
            <w:r w:rsidR="00C65F61">
              <w:rPr>
                <w:rFonts w:ascii="Cambria Math" w:eastAsia="Cambria Math" w:hAnsi="Cambria Math" w:cs="Cambria Math"/>
                <w:color w:val="0563C1"/>
                <w:u w:val="single" w:color="0563C1"/>
              </w:rPr>
              <w:t>s</w:t>
            </w:r>
          </w:p>
        </w:tc>
      </w:tr>
    </w:tbl>
    <w:p w14:paraId="52E90A01" w14:textId="4D387B58" w:rsidR="00AD55A5" w:rsidRDefault="00EA551D" w:rsidP="00D3487D">
      <w:pPr>
        <w:spacing w:before="60" w:after="60" w:line="240" w:lineRule="auto"/>
        <w:ind w:left="288" w:right="0" w:firstLine="0"/>
        <w:jc w:val="left"/>
      </w:pPr>
      <w:r>
        <w:rPr>
          <w:rFonts w:ascii="Cambria Math" w:eastAsia="Cambria Math" w:hAnsi="Cambria Math" w:cs="Cambria Math"/>
          <w:color w:val="800000"/>
        </w:rPr>
        <w:t>-</w:t>
      </w:r>
      <w:r w:rsidR="00992DC7" w:rsidRPr="00AD55A5">
        <w:rPr>
          <w:rFonts w:ascii="Cambria Math" w:eastAsia="Arial" w:hAnsi="Cambria Math" w:cs="Arial"/>
          <w:b/>
          <w:color w:val="800000"/>
        </w:rPr>
        <w:t xml:space="preserve"> </w:t>
      </w:r>
      <w:r w:rsidR="00992DC7" w:rsidRPr="00AD55A5">
        <w:rPr>
          <w:rFonts w:ascii="Cambria Math" w:hAnsi="Cambria Math"/>
          <w:spacing w:val="-8"/>
        </w:rPr>
        <w:t xml:space="preserve">Microsoft </w:t>
      </w:r>
      <w:r w:rsidR="00992DC7" w:rsidRPr="00AD55A5">
        <w:rPr>
          <w:rFonts w:ascii="Cambria Math" w:hAnsi="Cambria Math"/>
          <w:b/>
          <w:color w:val="2F5496"/>
          <w:spacing w:val="-8"/>
        </w:rPr>
        <w:t>Word</w:t>
      </w:r>
      <w:r w:rsidR="00992DC7" w:rsidRPr="00AD55A5">
        <w:rPr>
          <w:rFonts w:ascii="Cambria Math" w:hAnsi="Cambria Math"/>
          <w:spacing w:val="-8"/>
        </w:rPr>
        <w:t xml:space="preserve">, </w:t>
      </w:r>
      <w:r w:rsidR="00992DC7" w:rsidRPr="00AD55A5">
        <w:rPr>
          <w:rFonts w:ascii="Cambria Math" w:hAnsi="Cambria Math"/>
          <w:b/>
          <w:color w:val="C45911"/>
          <w:spacing w:val="-8"/>
        </w:rPr>
        <w:t>PowerPoint</w:t>
      </w:r>
      <w:r w:rsidR="00992DC7" w:rsidRPr="00AD55A5">
        <w:rPr>
          <w:rFonts w:ascii="Cambria Math" w:hAnsi="Cambria Math"/>
          <w:spacing w:val="-8"/>
        </w:rPr>
        <w:t xml:space="preserve">, and </w:t>
      </w:r>
      <w:r w:rsidR="00992DC7" w:rsidRPr="00AD55A5">
        <w:rPr>
          <w:rFonts w:ascii="Cambria Math" w:hAnsi="Cambria Math"/>
          <w:b/>
          <w:color w:val="385623"/>
          <w:spacing w:val="-8"/>
        </w:rPr>
        <w:t>Excel</w:t>
      </w:r>
      <w:r w:rsidR="00992DC7" w:rsidRPr="00AD55A5">
        <w:rPr>
          <w:rFonts w:ascii="Cambria Math" w:hAnsi="Cambria Math"/>
          <w:spacing w:val="-8"/>
        </w:rPr>
        <w:t>, Printer with scanner, and Scientific Calculator.</w:t>
      </w:r>
      <w:r w:rsidR="00992DC7">
        <w:t xml:space="preserve"> </w:t>
      </w:r>
    </w:p>
    <w:p w14:paraId="7B75908A" w14:textId="6CF30E47" w:rsidR="00AD55A5" w:rsidRDefault="00EA551D" w:rsidP="00D3487D">
      <w:pPr>
        <w:spacing w:before="60" w:after="60" w:line="240" w:lineRule="auto"/>
        <w:ind w:left="288" w:right="0" w:firstLine="0"/>
        <w:jc w:val="left"/>
      </w:pPr>
      <w:r>
        <w:rPr>
          <w:rFonts w:ascii="Cambria Math" w:eastAsia="Cambria Math" w:hAnsi="Cambria Math" w:cs="Cambria Math"/>
          <w:color w:val="800000"/>
        </w:rPr>
        <w:t>-</w:t>
      </w:r>
      <w:r w:rsidR="00992DC7">
        <w:rPr>
          <w:rFonts w:ascii="Arial" w:eastAsia="Arial" w:hAnsi="Arial" w:cs="Arial"/>
          <w:b/>
          <w:color w:val="800000"/>
        </w:rPr>
        <w:t xml:space="preserve"> </w:t>
      </w:r>
      <w:r w:rsidR="00992DC7">
        <w:t xml:space="preserve">Binder with 2 x 2 graph paper and notebook paper. </w:t>
      </w:r>
    </w:p>
    <w:p w14:paraId="705801D1" w14:textId="0FF64761" w:rsidR="004C2053" w:rsidRDefault="00EA551D" w:rsidP="00D3487D">
      <w:pPr>
        <w:spacing w:before="60" w:after="60" w:line="240" w:lineRule="auto"/>
        <w:ind w:left="288" w:right="0" w:firstLine="0"/>
        <w:jc w:val="left"/>
      </w:pPr>
      <w:r>
        <w:rPr>
          <w:rFonts w:ascii="Cambria Math" w:eastAsia="Cambria Math" w:hAnsi="Cambria Math" w:cs="Cambria Math"/>
          <w:color w:val="800000"/>
        </w:rPr>
        <w:t>-</w:t>
      </w:r>
      <w:r w:rsidR="00992DC7">
        <w:rPr>
          <w:rFonts w:ascii="Arial" w:eastAsia="Arial" w:hAnsi="Arial" w:cs="Arial"/>
          <w:b/>
          <w:color w:val="800000"/>
        </w:rPr>
        <w:t xml:space="preserve"> </w:t>
      </w:r>
      <w:r w:rsidR="00992DC7">
        <w:t>Colored pencils and pens,</w:t>
      </w:r>
      <w:r w:rsidR="0088642C">
        <w:t xml:space="preserve"> </w:t>
      </w:r>
      <w:r w:rsidR="00BC0693">
        <w:t xml:space="preserve">erasers, metric </w:t>
      </w:r>
      <w:r w:rsidR="0088642C">
        <w:t>ruler, and protractor.</w:t>
      </w:r>
    </w:p>
    <w:p w14:paraId="594F9AA1" w14:textId="77777777" w:rsidR="004C2053" w:rsidRPr="004C2053" w:rsidRDefault="004C2053" w:rsidP="004C2053">
      <w:pPr>
        <w:spacing w:after="0" w:line="240" w:lineRule="auto"/>
        <w:ind w:left="0" w:right="0" w:firstLine="0"/>
        <w:jc w:val="left"/>
        <w:rPr>
          <w:sz w:val="10"/>
          <w:szCs w:val="8"/>
        </w:rPr>
      </w:pPr>
      <w:r w:rsidRPr="004C2053">
        <w:rPr>
          <w:sz w:val="10"/>
          <w:szCs w:val="8"/>
        </w:rPr>
        <w:br w:type="page"/>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8E0360" w:rsidRPr="000F432A" w14:paraId="2D5AC4C5" w14:textId="77777777" w:rsidTr="00156771">
        <w:trPr>
          <w:jc w:val="center"/>
        </w:trPr>
        <w:tc>
          <w:tcPr>
            <w:tcW w:w="9426" w:type="dxa"/>
          </w:tcPr>
          <w:p w14:paraId="06DED33F" w14:textId="5B119625" w:rsidR="008E0360" w:rsidRPr="000F432A" w:rsidRDefault="008E0360" w:rsidP="00156771">
            <w:pPr>
              <w:spacing w:after="0" w:line="240" w:lineRule="auto"/>
              <w:ind w:left="0" w:right="0" w:firstLine="0"/>
              <w:jc w:val="left"/>
              <w:rPr>
                <w:b/>
                <w:bCs/>
                <w:smallCaps/>
                <w:spacing w:val="60"/>
                <w:sz w:val="28"/>
                <w:szCs w:val="24"/>
              </w:rPr>
            </w:pPr>
            <w:r>
              <w:rPr>
                <w:b/>
                <w:bCs/>
                <w:smallCaps/>
                <w:color w:val="800000"/>
                <w:spacing w:val="60"/>
                <w:sz w:val="28"/>
                <w:szCs w:val="24"/>
              </w:rPr>
              <w:lastRenderedPageBreak/>
              <w:t xml:space="preserve">Course Description for </w:t>
            </w:r>
            <w:r w:rsidRPr="000F432A">
              <w:rPr>
                <w:b/>
                <w:bCs/>
                <w:smallCaps/>
                <w:color w:val="800000"/>
                <w:spacing w:val="60"/>
                <w:sz w:val="28"/>
                <w:szCs w:val="24"/>
              </w:rPr>
              <w:t>Introductory Physics</w:t>
            </w:r>
          </w:p>
        </w:tc>
      </w:tr>
    </w:tbl>
    <w:p w14:paraId="22C63056" w14:textId="239791D2" w:rsidR="00FF036C" w:rsidRPr="001365FD" w:rsidRDefault="00992DC7" w:rsidP="000042B8">
      <w:pPr>
        <w:spacing w:before="120" w:after="120" w:line="240" w:lineRule="auto"/>
        <w:ind w:left="0" w:right="58" w:firstLine="0"/>
        <w:rPr>
          <w:rFonts w:ascii="Cambria Math" w:hAnsi="Cambria Math"/>
          <w:color w:val="auto"/>
        </w:rPr>
      </w:pPr>
      <w:r w:rsidRPr="001365FD">
        <w:rPr>
          <w:rFonts w:ascii="Cambria Math" w:eastAsia="Cambria Math" w:hAnsi="Cambria Math" w:cs="Cambria Math"/>
          <w:b/>
          <w:bCs/>
          <w:color w:val="auto"/>
        </w:rPr>
        <w:t>Preparedness</w:t>
      </w:r>
      <w:r w:rsidRPr="001365FD">
        <w:rPr>
          <w:rFonts w:ascii="Cambria Math" w:eastAsia="Cambria Math" w:hAnsi="Cambria Math" w:cs="Cambria Math"/>
          <w:color w:val="auto"/>
        </w:rPr>
        <w:t>:  Introductory Physics is for freshmen, sophomores, or juniors who have taken (or are concurrently taking) Algebra I.  The course utilizes algebraic manipulations of equations, unit conversions, and significant figures. Students are also expected to read the text, take notes, and write in full sentences.</w:t>
      </w:r>
    </w:p>
    <w:p w14:paraId="322A8B55" w14:textId="1537A824" w:rsidR="00FF036C" w:rsidRPr="001365FD" w:rsidRDefault="00992DC7" w:rsidP="000042B8">
      <w:pPr>
        <w:spacing w:before="120" w:after="120" w:line="240" w:lineRule="auto"/>
        <w:ind w:left="0" w:right="0" w:firstLine="0"/>
        <w:rPr>
          <w:rFonts w:ascii="Cambria Math" w:hAnsi="Cambria Math"/>
          <w:color w:val="auto"/>
        </w:rPr>
      </w:pPr>
      <w:r w:rsidRPr="001365FD">
        <w:rPr>
          <w:rFonts w:ascii="Cambria Math" w:eastAsia="Cambria Math" w:hAnsi="Cambria Math" w:cs="Cambria Math"/>
          <w:b/>
          <w:bCs/>
          <w:color w:val="auto"/>
        </w:rPr>
        <w:t>Content:</w:t>
      </w:r>
      <w:r w:rsidRPr="001365FD">
        <w:rPr>
          <w:rFonts w:ascii="Cambria Math" w:eastAsia="Cambria Math" w:hAnsi="Cambria Math" w:cs="Cambria Math"/>
          <w:color w:val="auto"/>
        </w:rPr>
        <w:t xml:space="preserve">  Twelve modules of the course text, </w:t>
      </w:r>
      <w:r w:rsidRPr="004C2053">
        <w:rPr>
          <w:rFonts w:ascii="Cambria Math" w:eastAsia="Cambria Math" w:hAnsi="Cambria Math" w:cs="Cambria Math"/>
          <w:b/>
          <w:bCs/>
          <w:i/>
          <w:iCs/>
          <w:color w:val="800000"/>
          <w:sz w:val="25"/>
        </w:rPr>
        <w:t>Introductory Physics</w:t>
      </w:r>
      <w:r w:rsidRPr="004C2053">
        <w:rPr>
          <w:rFonts w:ascii="Cambria Math" w:eastAsia="Cambria Math" w:hAnsi="Cambria Math" w:cs="Cambria Math"/>
          <w:color w:val="800000"/>
        </w:rPr>
        <w:t xml:space="preserve"> </w:t>
      </w:r>
      <w:r w:rsidRPr="001365FD">
        <w:rPr>
          <w:rFonts w:ascii="Cambria Math" w:eastAsia="Cambria Math" w:hAnsi="Cambria Math" w:cs="Cambria Math"/>
          <w:color w:val="auto"/>
        </w:rPr>
        <w:t>by John D. Mays, 3</w:t>
      </w:r>
      <w:r w:rsidRPr="001365FD">
        <w:rPr>
          <w:rFonts w:ascii="Cambria Math" w:eastAsia="Cambria Math" w:hAnsi="Cambria Math" w:cs="Cambria Math"/>
          <w:color w:val="auto"/>
          <w:vertAlign w:val="superscript"/>
        </w:rPr>
        <w:t>rd</w:t>
      </w:r>
      <w:r w:rsidRPr="001365FD">
        <w:rPr>
          <w:rFonts w:ascii="Cambria Math" w:eastAsia="Cambria Math" w:hAnsi="Cambria Math" w:cs="Cambria Math"/>
          <w:color w:val="auto"/>
        </w:rPr>
        <w:t xml:space="preserve"> Ed., will be used to cover: Scientific knowledge; Motion; Newton’s laws of motion; Energy, Momentum; Atoms, matter, and substances; Heat and temperature; Pressure and buoyancy, Waves, sound, and light; Electricity; DC circuits; And fields and magnetism</w:t>
      </w:r>
      <w:r w:rsidR="000927DD">
        <w:rPr>
          <w:rFonts w:ascii="Cambria Math" w:eastAsia="Cambria Math" w:hAnsi="Cambria Math" w:cs="Cambria Math"/>
          <w:color w:val="auto"/>
        </w:rPr>
        <w:t xml:space="preserve"> and optics if time allows</w:t>
      </w:r>
      <w:r w:rsidRPr="001365FD">
        <w:rPr>
          <w:rFonts w:ascii="Cambria Math" w:eastAsia="Cambria Math" w:hAnsi="Cambria Math" w:cs="Cambria Math"/>
          <w:color w:val="auto"/>
        </w:rPr>
        <w:t>.</w:t>
      </w:r>
    </w:p>
    <w:p w14:paraId="3D850AA2" w14:textId="13C5879B" w:rsidR="00FF036C" w:rsidRPr="001365FD" w:rsidRDefault="00992DC7" w:rsidP="000042B8">
      <w:pPr>
        <w:spacing w:before="120" w:after="120" w:line="240" w:lineRule="auto"/>
        <w:ind w:left="0" w:right="0" w:firstLine="0"/>
        <w:rPr>
          <w:rFonts w:ascii="Cambria Math" w:hAnsi="Cambria Math"/>
          <w:color w:val="auto"/>
        </w:rPr>
      </w:pPr>
      <w:r w:rsidRPr="001365FD">
        <w:rPr>
          <w:rFonts w:ascii="Cambria Math" w:hAnsi="Cambria Math"/>
          <w:color w:val="auto"/>
          <w:sz w:val="10"/>
          <w:szCs w:val="8"/>
        </w:rPr>
        <w:t xml:space="preserve"> </w:t>
      </w:r>
      <w:r w:rsidRPr="001365FD">
        <w:rPr>
          <w:rFonts w:ascii="Cambria Math" w:eastAsia="Cambria Math" w:hAnsi="Cambria Math" w:cs="Cambria Math"/>
          <w:b/>
          <w:bCs/>
          <w:color w:val="auto"/>
        </w:rPr>
        <w:t>Mastery:</w:t>
      </w:r>
      <w:r w:rsidRPr="001365FD">
        <w:rPr>
          <w:rFonts w:ascii="Cambria Math" w:eastAsia="Cambria Math" w:hAnsi="Cambria Math" w:cs="Cambria Math"/>
          <w:color w:val="auto"/>
        </w:rPr>
        <w:t xml:space="preserve">  In order to prepare students for upper-level high school Natural Philosophy courses, this course uses a mastery approach.  This is achieved by covering fewer concepts at a deeper level.  Our goal is to have a solid, working comprehension of these concepts and to apply the mathematical calculations accompanying them.  Mastering these concepts now will create a tremendous foundation upon which higher level concepts can be built in Biology, Chemistry, and advanced Vector Physics.  Regular review of important “standard problems” throughout the year will keep concepts relevant and fresh.  Students will be expected to keep up with the daily workload of reading the text, taking notes, attending class, completing the practice problems, and reviewing older material (easier as good skills and habits are developed).</w:t>
      </w:r>
    </w:p>
    <w:p w14:paraId="752F7DFF" w14:textId="297EECD3" w:rsidR="00FF036C" w:rsidRPr="001365FD" w:rsidRDefault="00992DC7" w:rsidP="000042B8">
      <w:pPr>
        <w:spacing w:before="120" w:after="120" w:line="240" w:lineRule="auto"/>
        <w:ind w:left="0" w:right="0" w:firstLine="0"/>
        <w:rPr>
          <w:rFonts w:ascii="Cambria Math" w:hAnsi="Cambria Math"/>
          <w:color w:val="auto"/>
        </w:rPr>
      </w:pPr>
      <w:r w:rsidRPr="001365FD">
        <w:rPr>
          <w:rFonts w:ascii="Cambria Math" w:eastAsia="Cambria Math" w:hAnsi="Cambria Math" w:cs="Cambria Math"/>
          <w:b/>
          <w:bCs/>
          <w:color w:val="auto"/>
        </w:rPr>
        <w:t>Integration:</w:t>
      </w:r>
      <w:r w:rsidRPr="001365FD">
        <w:rPr>
          <w:rFonts w:ascii="Cambria Math" w:eastAsia="Cambria Math" w:hAnsi="Cambria Math" w:cs="Cambria Math"/>
          <w:color w:val="auto"/>
        </w:rPr>
        <w:t xml:space="preserve">  This course approaches </w:t>
      </w:r>
      <w:r w:rsidR="00E86BC4">
        <w:rPr>
          <w:rFonts w:ascii="Cambria Math" w:eastAsia="Cambria Math" w:hAnsi="Cambria Math" w:cs="Cambria Math"/>
          <w:color w:val="auto"/>
        </w:rPr>
        <w:t>Natural Philosophy</w:t>
      </w:r>
      <w:r w:rsidRPr="001365FD">
        <w:rPr>
          <w:rFonts w:ascii="Cambria Math" w:eastAsia="Cambria Math" w:hAnsi="Cambria Math" w:cs="Cambria Math"/>
          <w:color w:val="auto"/>
        </w:rPr>
        <w:t xml:space="preserve"> holistically, integrating history, mathematics, English language, and epistemology.</w:t>
      </w:r>
    </w:p>
    <w:p w14:paraId="6B3E2E33" w14:textId="16040561" w:rsidR="00FF036C" w:rsidRPr="001365FD" w:rsidRDefault="00992DC7" w:rsidP="000042B8">
      <w:pPr>
        <w:spacing w:before="120" w:after="120" w:line="240" w:lineRule="auto"/>
        <w:ind w:left="0" w:right="0" w:firstLine="0"/>
        <w:rPr>
          <w:rFonts w:ascii="Cambria Math" w:hAnsi="Cambria Math"/>
          <w:color w:val="auto"/>
        </w:rPr>
      </w:pPr>
      <w:r w:rsidRPr="001365FD">
        <w:rPr>
          <w:rFonts w:ascii="Cambria Math" w:eastAsia="Cambria Math" w:hAnsi="Cambria Math" w:cs="Cambria Math"/>
          <w:b/>
          <w:bCs/>
          <w:color w:val="auto"/>
        </w:rPr>
        <w:t>Laboratory:</w:t>
      </w:r>
      <w:r w:rsidRPr="001365FD">
        <w:rPr>
          <w:rFonts w:ascii="Cambria Math" w:eastAsia="Cambria Math" w:hAnsi="Cambria Math" w:cs="Cambria Math"/>
          <w:color w:val="auto"/>
        </w:rPr>
        <w:t xml:space="preserve">  A good observer understands that well-designed experimentation, proper interpretation of results, and precise communication of findings is part of repeatability.  </w:t>
      </w:r>
      <w:r w:rsidR="00F41835" w:rsidRPr="00441411">
        <w:rPr>
          <w:rFonts w:ascii="Cambria Math" w:eastAsia="Times New Roman" w:hAnsi="Cambria Math" w:cs="Times New Roman"/>
          <w:b/>
          <w:spacing w:val="-4"/>
          <w:sz w:val="22"/>
          <w:szCs w:val="20"/>
        </w:rPr>
        <w:t>Quantitative Laboratory Experiments</w:t>
      </w:r>
      <w:r w:rsidR="00F41835" w:rsidRPr="00441411">
        <w:rPr>
          <w:rFonts w:ascii="Cambria Math" w:eastAsia="Times New Roman" w:hAnsi="Cambria Math" w:cs="Times New Roman"/>
          <w:spacing w:val="-4"/>
          <w:sz w:val="22"/>
          <w:szCs w:val="20"/>
        </w:rPr>
        <w:t xml:space="preserve"> </w:t>
      </w:r>
      <w:r w:rsidRPr="001365FD">
        <w:rPr>
          <w:rFonts w:ascii="Cambria Math" w:eastAsia="Cambria Math" w:hAnsi="Cambria Math" w:cs="Cambria Math"/>
          <w:color w:val="auto"/>
        </w:rPr>
        <w:t xml:space="preserve">will be conducted during the course using </w:t>
      </w:r>
      <w:r w:rsidRPr="000647EC">
        <w:rPr>
          <w:rFonts w:ascii="Cambria Math" w:eastAsia="Cambria Math" w:hAnsi="Cambria Math" w:cs="Cambria Math"/>
          <w:b/>
          <w:bCs/>
          <w:color w:val="2F5496" w:themeColor="accent1" w:themeShade="BF"/>
        </w:rPr>
        <w:t>Novare</w:t>
      </w:r>
      <w:r w:rsidRPr="000647EC">
        <w:rPr>
          <w:rFonts w:ascii="Cambria Math" w:eastAsia="Cambria Math" w:hAnsi="Cambria Math" w:cs="Cambria Math"/>
          <w:color w:val="2F5496" w:themeColor="accent1" w:themeShade="BF"/>
        </w:rPr>
        <w:t xml:space="preserve"> </w:t>
      </w:r>
      <w:r w:rsidRPr="001365FD">
        <w:rPr>
          <w:rFonts w:ascii="Cambria Math" w:eastAsia="Cambria Math" w:hAnsi="Cambria Math" w:cs="Cambria Math"/>
          <w:color w:val="auto"/>
        </w:rPr>
        <w:t xml:space="preserve">guidelines for lab reports in </w:t>
      </w:r>
      <w:r w:rsidRPr="001365FD">
        <w:rPr>
          <w:rFonts w:ascii="Cambria Math" w:eastAsia="Cambria Math" w:hAnsi="Cambria Math" w:cs="Cambria Math"/>
          <w:b/>
          <w:bCs/>
          <w:i/>
          <w:iCs/>
          <w:color w:val="auto"/>
          <w:sz w:val="25"/>
        </w:rPr>
        <w:t>The Student Lab Report Handbook</w:t>
      </w:r>
      <w:r w:rsidRPr="001365FD">
        <w:rPr>
          <w:rFonts w:ascii="Cambria Math" w:eastAsia="Cambria Math" w:hAnsi="Cambria Math" w:cs="Cambria Math"/>
          <w:color w:val="auto"/>
          <w:sz w:val="25"/>
        </w:rPr>
        <w:t xml:space="preserve"> </w:t>
      </w:r>
      <w:r w:rsidRPr="001365FD">
        <w:rPr>
          <w:rFonts w:ascii="Cambria Math" w:eastAsia="Cambria Math" w:hAnsi="Cambria Math" w:cs="Cambria Math"/>
          <w:color w:val="auto"/>
        </w:rPr>
        <w:t>(part of the</w:t>
      </w:r>
      <w:hyperlink r:id="rId11">
        <w:r w:rsidRPr="001365FD">
          <w:rPr>
            <w:rFonts w:ascii="Cambria Math" w:eastAsia="Cambria Math" w:hAnsi="Cambria Math" w:cs="Cambria Math"/>
            <w:color w:val="auto"/>
          </w:rPr>
          <w:t xml:space="preserve"> </w:t>
        </w:r>
      </w:hyperlink>
      <w:hyperlink r:id="rId12">
        <w:r w:rsidRPr="001365FD">
          <w:rPr>
            <w:rFonts w:ascii="Cambria Math" w:eastAsia="Cambria Math" w:hAnsi="Cambria Math" w:cs="Cambria Math"/>
            <w:b/>
            <w:bCs/>
            <w:color w:val="800000"/>
            <w:u w:val="single" w:color="0563C1"/>
          </w:rPr>
          <w:t>Introductory Physics Program</w:t>
        </w:r>
      </w:hyperlink>
      <w:hyperlink r:id="rId13">
        <w:r w:rsidRPr="001365FD">
          <w:rPr>
            <w:rFonts w:ascii="Cambria Math" w:eastAsia="Cambria Math" w:hAnsi="Cambria Math" w:cs="Cambria Math"/>
            <w:color w:val="auto"/>
          </w:rPr>
          <w:t xml:space="preserve"> </w:t>
        </w:r>
      </w:hyperlink>
      <w:r w:rsidRPr="001365FD">
        <w:rPr>
          <w:rFonts w:ascii="Cambria Math" w:eastAsia="Cambria Math" w:hAnsi="Cambria Math" w:cs="Cambria Math"/>
          <w:color w:val="auto"/>
        </w:rPr>
        <w:t xml:space="preserve">by John D. Mays) and </w:t>
      </w:r>
      <w:r w:rsidRPr="001365FD">
        <w:rPr>
          <w:rFonts w:ascii="Cambria Math" w:hAnsi="Cambria Math"/>
          <w:color w:val="auto"/>
        </w:rPr>
        <w:t xml:space="preserve">Microsoft </w:t>
      </w:r>
      <w:r w:rsidRPr="001365FD">
        <w:rPr>
          <w:rFonts w:ascii="Cambria Math" w:hAnsi="Cambria Math"/>
          <w:b/>
          <w:color w:val="2F5496" w:themeColor="accent1" w:themeShade="BF"/>
        </w:rPr>
        <w:t>Word</w:t>
      </w:r>
      <w:r w:rsidRPr="001365FD">
        <w:rPr>
          <w:rFonts w:ascii="Cambria Math" w:hAnsi="Cambria Math"/>
          <w:color w:val="auto"/>
        </w:rPr>
        <w:t xml:space="preserve">, </w:t>
      </w:r>
      <w:r w:rsidRPr="001365FD">
        <w:rPr>
          <w:rFonts w:ascii="Cambria Math" w:hAnsi="Cambria Math"/>
          <w:b/>
          <w:color w:val="C45911" w:themeColor="accent2" w:themeShade="BF"/>
        </w:rPr>
        <w:t>PowerPoint</w:t>
      </w:r>
      <w:r w:rsidRPr="001365FD">
        <w:rPr>
          <w:rFonts w:ascii="Cambria Math" w:hAnsi="Cambria Math"/>
          <w:color w:val="auto"/>
        </w:rPr>
        <w:t xml:space="preserve">, and </w:t>
      </w:r>
      <w:r w:rsidRPr="001365FD">
        <w:rPr>
          <w:rFonts w:ascii="Cambria Math" w:hAnsi="Cambria Math"/>
          <w:b/>
          <w:color w:val="00B050"/>
        </w:rPr>
        <w:t>Excel</w:t>
      </w:r>
      <w:r w:rsidRPr="001365FD">
        <w:rPr>
          <w:rFonts w:ascii="Cambria Math" w:eastAsia="Cambria Math" w:hAnsi="Cambria Math" w:cs="Cambria Math"/>
          <w:color w:val="auto"/>
        </w:rPr>
        <w:t xml:space="preserve">.  Lab supplies and equipment must be purchased in </w:t>
      </w:r>
      <w:r w:rsidRPr="001365FD">
        <w:rPr>
          <w:rFonts w:ascii="Cambria Math" w:eastAsia="Cambria Math" w:hAnsi="Cambria Math" w:cs="Cambria Math"/>
          <w:b/>
          <w:bCs/>
          <w:color w:val="2F5496" w:themeColor="accent1" w:themeShade="BF"/>
        </w:rPr>
        <w:t>Home Science Tools’</w:t>
      </w:r>
      <w:hyperlink r:id="rId14">
        <w:r w:rsidRPr="001365FD">
          <w:rPr>
            <w:rFonts w:ascii="Cambria Math" w:eastAsia="Cambria Math" w:hAnsi="Cambria Math" w:cs="Cambria Math"/>
            <w:color w:val="auto"/>
          </w:rPr>
          <w:t>:</w:t>
        </w:r>
      </w:hyperlink>
      <w:hyperlink r:id="rId15">
        <w:r w:rsidRPr="001365FD">
          <w:rPr>
            <w:rFonts w:ascii="Cambria Math" w:eastAsia="Cambria Math" w:hAnsi="Cambria Math" w:cs="Cambria Math"/>
            <w:color w:val="auto"/>
          </w:rPr>
          <w:t xml:space="preserve"> </w:t>
        </w:r>
      </w:hyperlink>
      <w:hyperlink r:id="rId16">
        <w:r w:rsidRPr="001365FD">
          <w:rPr>
            <w:rFonts w:ascii="Cambria Math" w:eastAsia="Cambria Math" w:hAnsi="Cambria Math" w:cs="Cambria Math"/>
            <w:b/>
            <w:bCs/>
            <w:color w:val="2F5496" w:themeColor="accent1" w:themeShade="BF"/>
            <w:u w:val="single" w:color="0563C1"/>
          </w:rPr>
          <w:t>Lab Kit for Novare Introductory Physics</w:t>
        </w:r>
      </w:hyperlink>
      <w:hyperlink r:id="rId17">
        <w:r w:rsidRPr="001365FD">
          <w:rPr>
            <w:rFonts w:ascii="Cambria Math" w:eastAsia="Cambria Math" w:hAnsi="Cambria Math" w:cs="Cambria Math"/>
            <w:color w:val="auto"/>
          </w:rPr>
          <w:t>.</w:t>
        </w:r>
      </w:hyperlink>
    </w:p>
    <w:p w14:paraId="6B02E0B7" w14:textId="67F64670" w:rsidR="00FF036C" w:rsidRPr="001365FD" w:rsidRDefault="00992DC7" w:rsidP="000042B8">
      <w:pPr>
        <w:spacing w:before="120" w:after="120" w:line="240" w:lineRule="auto"/>
        <w:ind w:left="-5" w:right="53" w:hanging="2"/>
        <w:rPr>
          <w:rFonts w:ascii="Cambria Math" w:hAnsi="Cambria Math"/>
          <w:color w:val="auto"/>
        </w:rPr>
      </w:pPr>
      <w:r w:rsidRPr="000647EC">
        <w:rPr>
          <w:rFonts w:ascii="Cambria Math" w:eastAsia="Cambria Math" w:hAnsi="Cambria Math" w:cs="Cambria Math"/>
          <w:b/>
          <w:bCs/>
          <w:color w:val="auto"/>
        </w:rPr>
        <w:t>NOTE:</w:t>
      </w:r>
      <w:r w:rsidR="000647EC">
        <w:rPr>
          <w:rFonts w:ascii="Cambria Math" w:eastAsia="Cambria Math" w:hAnsi="Cambria Math" w:cs="Cambria Math"/>
          <w:color w:val="auto"/>
        </w:rPr>
        <w:t xml:space="preserve"> </w:t>
      </w:r>
      <w:r w:rsidRPr="001365FD">
        <w:rPr>
          <w:rFonts w:ascii="Cambria Math" w:eastAsia="Cambria Math" w:hAnsi="Cambria Math" w:cs="Cambria Math"/>
          <w:color w:val="auto"/>
        </w:rPr>
        <w:t xml:space="preserve"> Parents are expected to be present during </w:t>
      </w:r>
      <w:r w:rsidR="00F41835">
        <w:rPr>
          <w:rFonts w:ascii="Cambria Math" w:eastAsia="Cambria Math" w:hAnsi="Cambria Math" w:cs="Cambria Math"/>
          <w:color w:val="auto"/>
        </w:rPr>
        <w:t xml:space="preserve">home </w:t>
      </w:r>
      <w:r w:rsidRPr="001365FD">
        <w:rPr>
          <w:rFonts w:ascii="Cambria Math" w:eastAsia="Cambria Math" w:hAnsi="Cambria Math" w:cs="Cambria Math"/>
          <w:color w:val="auto"/>
        </w:rPr>
        <w:t>laboratory exercises to ensure the safety of their student and the following of proper procedure.  Together they will pre-read the exercise and set up supplies</w:t>
      </w:r>
      <w:r w:rsidR="00F41835">
        <w:rPr>
          <w:rFonts w:ascii="Cambria Math" w:eastAsia="Cambria Math" w:hAnsi="Cambria Math" w:cs="Cambria Math"/>
          <w:color w:val="auto"/>
        </w:rPr>
        <w:t xml:space="preserve"> and equipment</w:t>
      </w:r>
      <w:r w:rsidRPr="001365FD">
        <w:rPr>
          <w:rFonts w:ascii="Cambria Math" w:eastAsia="Cambria Math" w:hAnsi="Cambria Math" w:cs="Cambria Math"/>
          <w:color w:val="auto"/>
        </w:rPr>
        <w:t xml:space="preserve"> prior to </w:t>
      </w:r>
      <w:r w:rsidR="00F41835">
        <w:rPr>
          <w:rFonts w:ascii="Cambria Math" w:eastAsia="Cambria Math" w:hAnsi="Cambria Math" w:cs="Cambria Math"/>
          <w:color w:val="auto"/>
        </w:rPr>
        <w:t xml:space="preserve"> their </w:t>
      </w:r>
      <w:r w:rsidRPr="001365FD">
        <w:rPr>
          <w:rFonts w:ascii="Cambria Math" w:eastAsia="Cambria Math" w:hAnsi="Cambria Math" w:cs="Cambria Math"/>
          <w:color w:val="auto"/>
        </w:rPr>
        <w:t>Lab Time.</w:t>
      </w:r>
    </w:p>
    <w:p w14:paraId="3D88C702" w14:textId="0BB80270" w:rsidR="00FF036C" w:rsidRPr="001365FD" w:rsidRDefault="00992DC7" w:rsidP="000042B8">
      <w:pPr>
        <w:spacing w:before="120" w:after="120" w:line="240" w:lineRule="auto"/>
        <w:ind w:left="-5" w:right="53" w:hanging="2"/>
        <w:rPr>
          <w:rFonts w:ascii="Cambria Math" w:hAnsi="Cambria Math"/>
          <w:color w:val="auto"/>
        </w:rPr>
      </w:pPr>
      <w:r w:rsidRPr="001365FD">
        <w:rPr>
          <w:rFonts w:ascii="Cambria Math" w:eastAsia="Cambria Math" w:hAnsi="Cambria Math" w:cs="Cambria Math"/>
          <w:color w:val="auto"/>
        </w:rPr>
        <w:t xml:space="preserve">Grading:  The course grade is based on cumulative </w:t>
      </w:r>
      <w:r w:rsidR="00F41835">
        <w:rPr>
          <w:rFonts w:ascii="Cambria Math" w:eastAsia="Cambria Math" w:hAnsi="Cambria Math" w:cs="Cambria Math"/>
          <w:color w:val="auto"/>
        </w:rPr>
        <w:t>assessment</w:t>
      </w:r>
      <w:r w:rsidRPr="001365FD">
        <w:rPr>
          <w:rFonts w:ascii="Cambria Math" w:eastAsia="Cambria Math" w:hAnsi="Cambria Math" w:cs="Cambria Math"/>
          <w:color w:val="auto"/>
        </w:rPr>
        <w:t>s</w:t>
      </w:r>
      <w:r w:rsidR="00162AE1">
        <w:rPr>
          <w:rFonts w:ascii="Cambria Math" w:eastAsia="Cambria Math" w:hAnsi="Cambria Math" w:cs="Cambria Math"/>
          <w:color w:val="auto"/>
        </w:rPr>
        <w:t>, c</w:t>
      </w:r>
      <w:r w:rsidR="00162AE1" w:rsidRPr="001365FD">
        <w:rPr>
          <w:rFonts w:ascii="Cambria Math" w:eastAsia="Cambria Math" w:hAnsi="Cambria Math" w:cs="Cambria Math"/>
          <w:color w:val="auto"/>
        </w:rPr>
        <w:t>ompletion of homework</w:t>
      </w:r>
      <w:r w:rsidRPr="001365FD">
        <w:rPr>
          <w:rFonts w:ascii="Cambria Math" w:eastAsia="Cambria Math" w:hAnsi="Cambria Math" w:cs="Cambria Math"/>
          <w:color w:val="auto"/>
        </w:rPr>
        <w:t xml:space="preserve"> and written laboratory reports.  </w:t>
      </w:r>
      <w:r w:rsidR="00162AE1">
        <w:rPr>
          <w:rFonts w:ascii="Cambria Math" w:eastAsia="Cambria Math" w:hAnsi="Cambria Math" w:cs="Cambria Math"/>
          <w:color w:val="auto"/>
        </w:rPr>
        <w:t>S</w:t>
      </w:r>
      <w:r w:rsidRPr="001365FD">
        <w:rPr>
          <w:rFonts w:ascii="Cambria Math" w:eastAsia="Cambria Math" w:hAnsi="Cambria Math" w:cs="Cambria Math"/>
          <w:color w:val="auto"/>
        </w:rPr>
        <w:t xml:space="preserve">elf-checking, and regular review of past material will ensure earning </w:t>
      </w:r>
      <w:r w:rsidRPr="00162AE1">
        <w:rPr>
          <w:rFonts w:ascii="Cambria Math" w:eastAsia="Cambria Math" w:hAnsi="Cambria Math" w:cs="Cambria Math"/>
          <w:b/>
          <w:bCs/>
          <w:color w:val="auto"/>
          <w:sz w:val="25"/>
        </w:rPr>
        <w:t>Cum Laude</w:t>
      </w:r>
      <w:r w:rsidRPr="001365FD">
        <w:rPr>
          <w:rFonts w:ascii="Cambria Math" w:eastAsia="Cambria Math" w:hAnsi="Cambria Math" w:cs="Cambria Math"/>
          <w:color w:val="auto"/>
        </w:rPr>
        <w:t xml:space="preserve"> or </w:t>
      </w:r>
      <w:r w:rsidRPr="00162AE1">
        <w:rPr>
          <w:rFonts w:ascii="Cambria Math" w:eastAsia="Cambria Math" w:hAnsi="Cambria Math" w:cs="Cambria Math"/>
          <w:b/>
          <w:bCs/>
          <w:color w:val="auto"/>
          <w:sz w:val="25"/>
        </w:rPr>
        <w:t>Magna Cum Laude</w:t>
      </w:r>
      <w:r w:rsidRPr="001365FD">
        <w:rPr>
          <w:rFonts w:ascii="Cambria Math" w:eastAsia="Cambria Math" w:hAnsi="Cambria Math" w:cs="Cambria Math"/>
          <w:color w:val="auto"/>
        </w:rPr>
        <w:t>.</w:t>
      </w:r>
    </w:p>
    <w:p w14:paraId="434772B1" w14:textId="5B7A6CF3" w:rsidR="00A17C5E" w:rsidRDefault="00992DC7" w:rsidP="000042B8">
      <w:pPr>
        <w:spacing w:before="120" w:after="120" w:line="240" w:lineRule="auto"/>
        <w:ind w:left="-5" w:right="53" w:hanging="2"/>
        <w:rPr>
          <w:rFonts w:ascii="Cambria Math" w:eastAsia="Cambria Math" w:hAnsi="Cambria Math" w:cs="Cambria Math"/>
          <w:color w:val="auto"/>
        </w:rPr>
      </w:pPr>
      <w:r w:rsidRPr="001365FD">
        <w:rPr>
          <w:rFonts w:ascii="Cambria Math" w:eastAsia="Cambria Math" w:hAnsi="Cambria Math" w:cs="Cambria Math"/>
          <w:color w:val="auto"/>
        </w:rPr>
        <w:t xml:space="preserve">Goals for </w:t>
      </w:r>
      <w:r w:rsidR="00FE01BA">
        <w:rPr>
          <w:rFonts w:ascii="Cambria Math" w:eastAsia="Cambria Math" w:hAnsi="Cambria Math" w:cs="Cambria Math"/>
          <w:color w:val="auto"/>
        </w:rPr>
        <w:t>our</w:t>
      </w:r>
      <w:r w:rsidRPr="001365FD">
        <w:rPr>
          <w:rFonts w:ascii="Cambria Math" w:eastAsia="Cambria Math" w:hAnsi="Cambria Math" w:cs="Cambria Math"/>
          <w:color w:val="auto"/>
        </w:rPr>
        <w:t xml:space="preserve"> </w:t>
      </w:r>
      <w:r w:rsidR="00FE01BA">
        <w:rPr>
          <w:rFonts w:ascii="Cambria Math" w:eastAsia="Cambria Math" w:hAnsi="Cambria Math" w:cs="Cambria Math"/>
          <w:color w:val="auto"/>
        </w:rPr>
        <w:t>s</w:t>
      </w:r>
      <w:r w:rsidRPr="001365FD">
        <w:rPr>
          <w:rFonts w:ascii="Cambria Math" w:eastAsia="Cambria Math" w:hAnsi="Cambria Math" w:cs="Cambria Math"/>
          <w:color w:val="auto"/>
        </w:rPr>
        <w:t>tudents</w:t>
      </w:r>
      <w:r w:rsidR="00FE01BA">
        <w:rPr>
          <w:rFonts w:ascii="Cambria Math" w:eastAsia="Cambria Math" w:hAnsi="Cambria Math" w:cs="Cambria Math"/>
          <w:color w:val="auto"/>
        </w:rPr>
        <w:t xml:space="preserve"> as </w:t>
      </w:r>
      <w:r w:rsidR="00FE01BA" w:rsidRPr="00FE01BA">
        <w:rPr>
          <w:rFonts w:ascii="Cambria Math" w:hAnsi="Cambria Math"/>
          <w:bCs/>
          <w:color w:val="auto"/>
          <w:sz w:val="22"/>
          <w:szCs w:val="20"/>
        </w:rPr>
        <w:t>Dr. Spraker</w:t>
      </w:r>
      <w:r w:rsidR="00FE01BA">
        <w:rPr>
          <w:rFonts w:ascii="Cambria Math" w:hAnsi="Cambria Math"/>
          <w:bCs/>
          <w:color w:val="auto"/>
          <w:sz w:val="22"/>
          <w:szCs w:val="20"/>
        </w:rPr>
        <w:t xml:space="preserve"> has eloquently articulated</w:t>
      </w:r>
      <w:r w:rsidRPr="001365FD">
        <w:rPr>
          <w:rFonts w:ascii="Cambria Math" w:eastAsia="Cambria Math" w:hAnsi="Cambria Math" w:cs="Cambria Math"/>
          <w:color w:val="auto"/>
        </w:rPr>
        <w:t>: That they would grow in their love of God’s orderliness and beauty in His</w:t>
      </w:r>
      <w:r w:rsidR="00FE01BA">
        <w:rPr>
          <w:rFonts w:ascii="Cambria Math" w:eastAsia="Cambria Math" w:hAnsi="Cambria Math" w:cs="Cambria Math"/>
          <w:color w:val="auto"/>
        </w:rPr>
        <w:t xml:space="preserve"> </w:t>
      </w:r>
      <w:r w:rsidRPr="001365FD">
        <w:rPr>
          <w:rFonts w:ascii="Cambria Math" w:eastAsia="Cambria Math" w:hAnsi="Cambria Math" w:cs="Cambria Math"/>
          <w:color w:val="auto"/>
        </w:rPr>
        <w:t>“</w:t>
      </w:r>
      <w:r w:rsidRPr="001365FD">
        <w:rPr>
          <w:rFonts w:ascii="Cambria Math" w:eastAsia="Cambria Math" w:hAnsi="Cambria Math" w:cs="Cambria Math"/>
          <w:color w:val="auto"/>
          <w:sz w:val="25"/>
        </w:rPr>
        <w:t>Opera Digitorum</w:t>
      </w:r>
      <w:r w:rsidRPr="001365FD">
        <w:rPr>
          <w:rFonts w:ascii="Cambria Math" w:eastAsia="Cambria Math" w:hAnsi="Cambria Math" w:cs="Cambria Math"/>
          <w:color w:val="auto"/>
        </w:rPr>
        <w:t>” (i.e., “</w:t>
      </w:r>
      <w:r w:rsidRPr="001365FD">
        <w:rPr>
          <w:rFonts w:ascii="Cambria Math" w:eastAsia="Cambria Math" w:hAnsi="Cambria Math" w:cs="Cambria Math"/>
          <w:color w:val="auto"/>
          <w:sz w:val="25"/>
        </w:rPr>
        <w:t>The Work of Your Fingers</w:t>
      </w:r>
      <w:r w:rsidRPr="001365FD">
        <w:rPr>
          <w:rFonts w:ascii="Cambria Math" w:eastAsia="Cambria Math" w:hAnsi="Cambria Math" w:cs="Cambria Math"/>
          <w:color w:val="auto"/>
        </w:rPr>
        <w:t>,” Psalm 8: 3) all around us as they gain understanding and confidence in foundations of Natural Philosophy to carry them forward on their path of learning.</w:t>
      </w:r>
    </w:p>
    <w:p w14:paraId="4A102007" w14:textId="77777777" w:rsidR="00A17C5E" w:rsidRPr="00A17C5E" w:rsidRDefault="00A17C5E" w:rsidP="00A17C5E">
      <w:pPr>
        <w:spacing w:after="0" w:line="240" w:lineRule="auto"/>
        <w:ind w:left="0" w:right="0" w:firstLine="0"/>
        <w:jc w:val="left"/>
        <w:rPr>
          <w:rFonts w:ascii="Cambria Math" w:eastAsia="Cambria Math" w:hAnsi="Cambria Math" w:cs="Cambria Math"/>
          <w:color w:val="auto"/>
          <w:sz w:val="10"/>
          <w:szCs w:val="8"/>
        </w:rPr>
      </w:pPr>
      <w:r w:rsidRPr="00A17C5E">
        <w:rPr>
          <w:rFonts w:ascii="Cambria Math" w:eastAsia="Cambria Math" w:hAnsi="Cambria Math" w:cs="Cambria Math"/>
          <w:color w:val="auto"/>
          <w:sz w:val="10"/>
          <w:szCs w:val="8"/>
        </w:rPr>
        <w:br w:type="page"/>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A17C5E" w:rsidRPr="000F432A" w14:paraId="6A3675DE" w14:textId="77777777" w:rsidTr="00156771">
        <w:trPr>
          <w:jc w:val="center"/>
        </w:trPr>
        <w:tc>
          <w:tcPr>
            <w:tcW w:w="9426" w:type="dxa"/>
          </w:tcPr>
          <w:p w14:paraId="59032F32" w14:textId="26E8AE42" w:rsidR="00A17C5E" w:rsidRPr="000F432A" w:rsidRDefault="00A17C5E" w:rsidP="00156771">
            <w:pPr>
              <w:spacing w:after="0" w:line="240" w:lineRule="auto"/>
              <w:ind w:left="0" w:right="0" w:firstLine="0"/>
              <w:jc w:val="left"/>
              <w:rPr>
                <w:b/>
                <w:bCs/>
                <w:smallCaps/>
                <w:spacing w:val="60"/>
                <w:sz w:val="28"/>
                <w:szCs w:val="24"/>
              </w:rPr>
            </w:pPr>
            <w:r>
              <w:rPr>
                <w:b/>
                <w:bCs/>
                <w:smallCaps/>
                <w:color w:val="800000"/>
                <w:spacing w:val="60"/>
                <w:sz w:val="28"/>
                <w:szCs w:val="24"/>
              </w:rPr>
              <w:lastRenderedPageBreak/>
              <w:t>Parent Expectations in Action</w:t>
            </w:r>
          </w:p>
        </w:tc>
      </w:tr>
    </w:tbl>
    <w:p w14:paraId="4265FBB0" w14:textId="19557824" w:rsidR="00FF036C" w:rsidRDefault="00992DC7" w:rsidP="00A47C54">
      <w:pPr>
        <w:spacing w:before="60" w:after="60" w:line="240" w:lineRule="auto"/>
        <w:ind w:left="0" w:right="0" w:firstLine="720"/>
      </w:pPr>
      <w:r>
        <w:t>The expectations of parents are that they will ensure that their student has all required materials needed for the course, a stable internet connection, a distraction-free environment for class sessions, and adequate time to study and complete assigned work outside of class sessions.  Parent assistance with assignments is not expected nor required. If your student is struggling with an assignment and asks for help, I would encourage parents to honor their student’s initiative and provide help.</w:t>
      </w:r>
      <w:r w:rsidR="00FE01BA">
        <w:t xml:space="preserve"> </w:t>
      </w:r>
      <w:r w:rsidR="00B835B7">
        <w:t xml:space="preserve">I am available most days </w:t>
      </w:r>
      <w:r w:rsidR="000927DD">
        <w:t>by</w:t>
      </w:r>
      <w:r w:rsidR="00B835B7">
        <w:t xml:space="preserve"> appointment.</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CE1464" w:rsidRPr="000F432A" w14:paraId="19BDB7C0" w14:textId="77777777" w:rsidTr="00156771">
        <w:trPr>
          <w:jc w:val="center"/>
        </w:trPr>
        <w:tc>
          <w:tcPr>
            <w:tcW w:w="9426" w:type="dxa"/>
          </w:tcPr>
          <w:p w14:paraId="20312DFB" w14:textId="3BF4E621" w:rsidR="00CE1464" w:rsidRPr="000F432A" w:rsidRDefault="00CE1464" w:rsidP="00156771">
            <w:pPr>
              <w:spacing w:after="0" w:line="240" w:lineRule="auto"/>
              <w:ind w:left="0" w:right="0" w:firstLine="0"/>
              <w:jc w:val="left"/>
              <w:rPr>
                <w:b/>
                <w:bCs/>
                <w:smallCaps/>
                <w:spacing w:val="60"/>
                <w:sz w:val="28"/>
                <w:szCs w:val="24"/>
              </w:rPr>
            </w:pPr>
            <w:r>
              <w:rPr>
                <w:b/>
                <w:bCs/>
                <w:smallCaps/>
                <w:color w:val="800000"/>
                <w:spacing w:val="60"/>
                <w:sz w:val="28"/>
                <w:szCs w:val="24"/>
              </w:rPr>
              <w:t>Student Expectations Executive Function</w:t>
            </w:r>
            <w:r w:rsidR="00D31F00">
              <w:rPr>
                <w:b/>
                <w:bCs/>
                <w:smallCaps/>
                <w:color w:val="800000"/>
                <w:spacing w:val="60"/>
                <w:sz w:val="28"/>
                <w:szCs w:val="24"/>
              </w:rPr>
              <w:t xml:space="preserve"> Skills</w:t>
            </w:r>
          </w:p>
        </w:tc>
      </w:tr>
    </w:tbl>
    <w:p w14:paraId="558FAF59" w14:textId="473B00D6" w:rsidR="00FF036C" w:rsidRDefault="00992DC7" w:rsidP="00A47C54">
      <w:pPr>
        <w:spacing w:before="60" w:after="60" w:line="240" w:lineRule="auto"/>
        <w:ind w:left="0" w:right="0" w:firstLine="720"/>
      </w:pPr>
      <w:r>
        <w:t xml:space="preserve">In this class, students will be expected to show development of </w:t>
      </w:r>
      <w:r>
        <w:rPr>
          <w:b/>
          <w:color w:val="800000"/>
        </w:rPr>
        <w:t>Executive Function Skills</w:t>
      </w:r>
      <w:r>
        <w:rPr>
          <w:color w:val="800000"/>
        </w:rPr>
        <w:t xml:space="preserve"> </w:t>
      </w:r>
      <w:r>
        <w:t xml:space="preserve">throughout the year. </w:t>
      </w:r>
      <w:r>
        <w:rPr>
          <w:b/>
          <w:color w:val="800000"/>
        </w:rPr>
        <w:t>Executive Function Skills</w:t>
      </w:r>
      <w:r>
        <w:rPr>
          <w:color w:val="800000"/>
        </w:rPr>
        <w:t xml:space="preserve"> </w:t>
      </w:r>
      <w:r>
        <w:t xml:space="preserve">are qualities and skill </w:t>
      </w:r>
      <w:proofErr w:type="gramStart"/>
      <w:r>
        <w:t>sets</w:t>
      </w:r>
      <w:proofErr w:type="gramEnd"/>
      <w:r>
        <w:t xml:space="preserve"> that students can develop and hone to better approach the courses, lectures, readings, and teachers they will encounter in their journey as a student. Students in this class should exhibit the following </w:t>
      </w:r>
      <w:r>
        <w:rPr>
          <w:b/>
          <w:color w:val="800000"/>
        </w:rPr>
        <w:t>Executive Function Skills</w:t>
      </w:r>
      <w:r>
        <w:rPr>
          <w:color w:val="800000"/>
        </w:rPr>
        <w:t xml:space="preserve"> </w:t>
      </w:r>
      <w:r>
        <w:t>throughout the year.</w:t>
      </w:r>
    </w:p>
    <w:p w14:paraId="0446D6F5" w14:textId="6A2FCF92" w:rsidR="00FF036C" w:rsidRDefault="00992DC7">
      <w:pPr>
        <w:spacing w:after="136"/>
        <w:ind w:left="291" w:right="41"/>
      </w:pPr>
      <w:r>
        <w:rPr>
          <w:b/>
          <w:color w:val="800000"/>
        </w:rPr>
        <w:t xml:space="preserve">Engagement: </w:t>
      </w:r>
      <w:r>
        <w:t xml:space="preserve">The student views class sessions as opportunities to learn and be in fellowship with the instructor and classmates.  He is polite and attentive during class sessions, listens actively when others are speaking, and supplies answers, asks questions, and participates in class discussions.  The student keeps his video on and stays focused on viewing the </w:t>
      </w:r>
      <w:r>
        <w:rPr>
          <w:b/>
          <w:color w:val="1F3864"/>
        </w:rPr>
        <w:t>Zoom</w:t>
      </w:r>
      <w:r>
        <w:t xml:space="preserve"> screen (not distracted by other screens).</w:t>
      </w:r>
    </w:p>
    <w:p w14:paraId="2CB11E84" w14:textId="3E414CE5" w:rsidR="00FF036C" w:rsidRDefault="00992DC7">
      <w:pPr>
        <w:spacing w:after="136"/>
        <w:ind w:left="291" w:right="41"/>
      </w:pPr>
      <w:r>
        <w:rPr>
          <w:b/>
          <w:color w:val="800000"/>
        </w:rPr>
        <w:t xml:space="preserve">Self-Control: </w:t>
      </w:r>
      <w:r>
        <w:t>The student raises his hand during class, speaks when called on to do so (and not out of turn), remains on-task, and shares relevant questions, comments, and ideas.  He resists temptations to view other screens or use other devices, play games, work on other schoolwork or activities, or distract the instructor and classmates with disruptive behaviors.</w:t>
      </w:r>
    </w:p>
    <w:p w14:paraId="21EC798F" w14:textId="435C1292" w:rsidR="00FF036C" w:rsidRDefault="00992DC7">
      <w:pPr>
        <w:spacing w:after="133"/>
        <w:ind w:left="291" w:right="41"/>
      </w:pPr>
      <w:r>
        <w:rPr>
          <w:b/>
          <w:color w:val="800000"/>
        </w:rPr>
        <w:t xml:space="preserve">Responsibility: </w:t>
      </w:r>
      <w:r>
        <w:t xml:space="preserve">The student completes and submits all assignments by the due date, arrives on time to all class sessions, regularly checks the syllabus and </w:t>
      </w:r>
      <w:r>
        <w:rPr>
          <w:b/>
          <w:color w:val="800000"/>
        </w:rPr>
        <w:t>Schoology</w:t>
      </w:r>
      <w:r>
        <w:t xml:space="preserve"> page for class information and updates, communicates with the instructor promptly with questions and requests for help, and makes use of offered resources.  As the student grows in responsibility, our goal would be that he is able to learn and complete assigned work with independence.</w:t>
      </w:r>
    </w:p>
    <w:p w14:paraId="080020FE" w14:textId="2089039B" w:rsidR="00FF036C" w:rsidRDefault="00992DC7">
      <w:pPr>
        <w:spacing w:after="136"/>
        <w:ind w:left="291" w:right="41"/>
      </w:pPr>
      <w:r>
        <w:rPr>
          <w:b/>
          <w:color w:val="800000"/>
        </w:rPr>
        <w:t xml:space="preserve">Initiative: </w:t>
      </w:r>
      <w:r>
        <w:t>The student thinks about his own learning and discerns whether he understands the lesson or topic.  He receives instructor feedback humbly and applies it to future assignments.  The student actively communicates with the instructor (and/or parents) to seek help and ask questions if necessary.  He strives to take ownership of his own learning.</w:t>
      </w:r>
    </w:p>
    <w:p w14:paraId="07FE730A" w14:textId="77777777" w:rsidR="00FF036C" w:rsidRDefault="00992DC7" w:rsidP="00A47C54">
      <w:pPr>
        <w:spacing w:before="60" w:after="60" w:line="240" w:lineRule="auto"/>
        <w:ind w:left="0" w:right="0" w:firstLine="720"/>
      </w:pPr>
      <w:r>
        <w:t xml:space="preserve">The four skill sets listed above are general </w:t>
      </w:r>
      <w:r>
        <w:rPr>
          <w:b/>
          <w:color w:val="800000"/>
        </w:rPr>
        <w:t>Executive Function Skills</w:t>
      </w:r>
      <w:r>
        <w:rPr>
          <w:color w:val="800000"/>
        </w:rPr>
        <w:t xml:space="preserve"> </w:t>
      </w:r>
      <w:r>
        <w:t>that align closely with Student Virtues.  Additionally, students will also practice the important skill of taking notes</w:t>
      </w:r>
      <w:r>
        <w:rPr>
          <w:b/>
          <w:color w:val="800000"/>
        </w:rPr>
        <w:t>**</w:t>
      </w:r>
      <w:r>
        <w:t xml:space="preserve">, which may or may not have been expected of them in past classes or lessons.  Since some students may have little or no experience with taking notes, we will incorporate instruction in notetaking. </w:t>
      </w:r>
    </w:p>
    <w:p w14:paraId="478FF40A" w14:textId="68161AB4" w:rsidR="00961ADE" w:rsidRDefault="00992DC7" w:rsidP="00A47C54">
      <w:pPr>
        <w:spacing w:before="60" w:after="60" w:line="252" w:lineRule="auto"/>
        <w:ind w:left="288" w:right="0" w:hanging="288"/>
        <w:rPr>
          <w:sz w:val="22"/>
        </w:rPr>
      </w:pPr>
      <w:r>
        <w:rPr>
          <w:b/>
          <w:color w:val="800000"/>
          <w:sz w:val="22"/>
        </w:rPr>
        <w:t xml:space="preserve">** Notetaking: </w:t>
      </w:r>
      <w:r>
        <w:rPr>
          <w:sz w:val="22"/>
        </w:rPr>
        <w:t>The student will learn to discern important information, vocabulary, and example problems to write down for future review and study.  He will also learn to finish his notes after a lesson and to write down his own thoughts and questions for later class sessions, independent study, or meetings with the instructor.  This skill set will be expected in higher-level courses.</w:t>
      </w:r>
    </w:p>
    <w:p w14:paraId="330B6107" w14:textId="77777777" w:rsidR="00961ADE" w:rsidRPr="00961ADE" w:rsidRDefault="00961ADE" w:rsidP="00961ADE">
      <w:pPr>
        <w:spacing w:after="0" w:line="240" w:lineRule="auto"/>
        <w:ind w:left="0" w:right="0" w:firstLine="0"/>
        <w:jc w:val="left"/>
        <w:rPr>
          <w:sz w:val="10"/>
          <w:szCs w:val="10"/>
        </w:rPr>
      </w:pPr>
      <w:r w:rsidRPr="00961ADE">
        <w:rPr>
          <w:sz w:val="10"/>
          <w:szCs w:val="10"/>
        </w:rPr>
        <w:br w:type="page"/>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7624AE" w:rsidRPr="000F432A" w14:paraId="0DB14AB8" w14:textId="77777777" w:rsidTr="00156771">
        <w:trPr>
          <w:jc w:val="center"/>
        </w:trPr>
        <w:tc>
          <w:tcPr>
            <w:tcW w:w="9426" w:type="dxa"/>
          </w:tcPr>
          <w:p w14:paraId="4EFAFC63" w14:textId="16BEC08B" w:rsidR="007624AE" w:rsidRPr="000F432A" w:rsidRDefault="007624AE" w:rsidP="00156771">
            <w:pPr>
              <w:spacing w:after="0" w:line="240" w:lineRule="auto"/>
              <w:ind w:left="0" w:right="0" w:firstLine="0"/>
              <w:jc w:val="left"/>
              <w:rPr>
                <w:b/>
                <w:bCs/>
                <w:smallCaps/>
                <w:spacing w:val="60"/>
                <w:sz w:val="28"/>
                <w:szCs w:val="24"/>
              </w:rPr>
            </w:pPr>
            <w:r>
              <w:rPr>
                <w:b/>
                <w:bCs/>
                <w:smallCaps/>
                <w:color w:val="800000"/>
                <w:spacing w:val="60"/>
                <w:sz w:val="28"/>
                <w:szCs w:val="24"/>
              </w:rPr>
              <w:lastRenderedPageBreak/>
              <w:t>Student Expectations in Action</w:t>
            </w:r>
          </w:p>
        </w:tc>
      </w:tr>
    </w:tbl>
    <w:p w14:paraId="531C9EAB" w14:textId="3DA58F1E" w:rsidR="00FF036C" w:rsidRPr="00270BCB" w:rsidRDefault="00992DC7" w:rsidP="006162ED">
      <w:pPr>
        <w:spacing w:before="60" w:after="60" w:line="240" w:lineRule="auto"/>
        <w:ind w:left="0" w:right="0" w:firstLine="720"/>
        <w:rPr>
          <w:rFonts w:ascii="Cambria Math" w:hAnsi="Cambria Math"/>
          <w:sz w:val="22"/>
          <w:szCs w:val="20"/>
        </w:rPr>
      </w:pPr>
      <w:r w:rsidRPr="00270BCB">
        <w:rPr>
          <w:rFonts w:ascii="Cambria Math" w:hAnsi="Cambria Math"/>
          <w:sz w:val="22"/>
          <w:szCs w:val="20"/>
        </w:rPr>
        <w:t xml:space="preserve">The instructor will facilitate learning and will provide plenteous opportunities for practice and growth in our topics of study.  </w:t>
      </w:r>
      <w:r w:rsidR="00CA2AB4" w:rsidRPr="00270BCB">
        <w:rPr>
          <w:rFonts w:ascii="Cambria Math" w:hAnsi="Cambria Math"/>
          <w:sz w:val="22"/>
          <w:szCs w:val="20"/>
        </w:rPr>
        <w:t>It</w:t>
      </w:r>
      <w:r w:rsidRPr="00270BCB">
        <w:rPr>
          <w:rFonts w:ascii="Cambria Math" w:hAnsi="Cambria Math"/>
          <w:sz w:val="22"/>
          <w:szCs w:val="20"/>
        </w:rPr>
        <w:t xml:space="preserve"> is ultimately the student’s responsibility to be an active learner both in and out of the class sessions.  The student must stay </w:t>
      </w:r>
      <w:r w:rsidR="00CA2AB4" w:rsidRPr="00270BCB">
        <w:rPr>
          <w:rFonts w:ascii="Cambria Math" w:hAnsi="Cambria Math"/>
          <w:sz w:val="22"/>
          <w:szCs w:val="20"/>
        </w:rPr>
        <w:t>up to date</w:t>
      </w:r>
      <w:r w:rsidRPr="00270BCB">
        <w:rPr>
          <w:rFonts w:ascii="Cambria Math" w:hAnsi="Cambria Math"/>
          <w:sz w:val="22"/>
          <w:szCs w:val="20"/>
        </w:rPr>
        <w:t xml:space="preserve"> with assignments and take initiative to ask the instructor and/or parents for help when it is needed.</w:t>
      </w:r>
    </w:p>
    <w:p w14:paraId="0BFFE582" w14:textId="49D41089" w:rsidR="00FF036C" w:rsidRPr="00270BCB" w:rsidRDefault="00992DC7">
      <w:pPr>
        <w:spacing w:after="11"/>
        <w:ind w:left="-7" w:right="41" w:firstLine="0"/>
        <w:rPr>
          <w:rFonts w:ascii="Cambria Math" w:hAnsi="Cambria Math"/>
          <w:sz w:val="22"/>
          <w:szCs w:val="20"/>
        </w:rPr>
      </w:pPr>
      <w:r w:rsidRPr="00270BCB">
        <w:rPr>
          <w:rFonts w:ascii="Cambria Math" w:hAnsi="Cambria Math"/>
          <w:sz w:val="22"/>
          <w:szCs w:val="20"/>
        </w:rPr>
        <w:t>The student is expected to:</w:t>
      </w:r>
    </w:p>
    <w:tbl>
      <w:tblPr>
        <w:tblStyle w:val="TableGrid"/>
        <w:tblW w:w="9125" w:type="dxa"/>
        <w:tblInd w:w="296" w:type="dxa"/>
        <w:shd w:val="clear" w:color="auto" w:fill="F2F2F2" w:themeFill="background1" w:themeFillShade="F2"/>
        <w:tblCellMar>
          <w:top w:w="21" w:type="dxa"/>
        </w:tblCellMar>
        <w:tblLook w:val="04A0" w:firstRow="1" w:lastRow="0" w:firstColumn="1" w:lastColumn="0" w:noHBand="0" w:noVBand="1"/>
      </w:tblPr>
      <w:tblGrid>
        <w:gridCol w:w="360"/>
        <w:gridCol w:w="8765"/>
      </w:tblGrid>
      <w:tr w:rsidR="00FF036C" w:rsidRPr="00270BCB" w14:paraId="0CF5FA7D" w14:textId="77777777" w:rsidTr="00992DC7">
        <w:trPr>
          <w:trHeight w:val="276"/>
        </w:trPr>
        <w:tc>
          <w:tcPr>
            <w:tcW w:w="360" w:type="dxa"/>
            <w:tcBorders>
              <w:top w:val="nil"/>
              <w:left w:val="nil"/>
              <w:bottom w:val="nil"/>
              <w:right w:val="nil"/>
            </w:tcBorders>
            <w:shd w:val="clear" w:color="auto" w:fill="F2F2F2" w:themeFill="background1" w:themeFillShade="F2"/>
            <w:vAlign w:val="center"/>
          </w:tcPr>
          <w:p w14:paraId="73146877" w14:textId="2114A1D5"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70F89EEE" w14:textId="60CC0B7B"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Arrive on time to class sessions with required materials.</w:t>
            </w:r>
          </w:p>
        </w:tc>
      </w:tr>
      <w:tr w:rsidR="00FF036C" w:rsidRPr="00270BCB" w14:paraId="26280CCB" w14:textId="77777777" w:rsidTr="00992DC7">
        <w:trPr>
          <w:trHeight w:val="281"/>
        </w:trPr>
        <w:tc>
          <w:tcPr>
            <w:tcW w:w="360" w:type="dxa"/>
            <w:tcBorders>
              <w:top w:val="nil"/>
              <w:left w:val="nil"/>
              <w:bottom w:val="nil"/>
              <w:right w:val="nil"/>
            </w:tcBorders>
            <w:shd w:val="clear" w:color="auto" w:fill="F2F2F2" w:themeFill="background1" w:themeFillShade="F2"/>
            <w:vAlign w:val="center"/>
          </w:tcPr>
          <w:p w14:paraId="539741C9" w14:textId="16CCC138"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6CC39495" w14:textId="59DA70FB"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Attend the entire class with his video on</w:t>
            </w:r>
            <w:r w:rsidR="00F54AA7" w:rsidRPr="00270BCB">
              <w:rPr>
                <w:rFonts w:ascii="Cambria Math" w:hAnsi="Cambria Math"/>
                <w:sz w:val="22"/>
                <w:szCs w:val="20"/>
              </w:rPr>
              <w:t>.</w:t>
            </w:r>
          </w:p>
        </w:tc>
      </w:tr>
      <w:tr w:rsidR="00FF036C" w:rsidRPr="00270BCB" w14:paraId="646547EC" w14:textId="77777777" w:rsidTr="00992DC7">
        <w:trPr>
          <w:trHeight w:val="281"/>
        </w:trPr>
        <w:tc>
          <w:tcPr>
            <w:tcW w:w="360" w:type="dxa"/>
            <w:tcBorders>
              <w:top w:val="nil"/>
              <w:left w:val="nil"/>
              <w:bottom w:val="nil"/>
              <w:right w:val="nil"/>
            </w:tcBorders>
            <w:shd w:val="clear" w:color="auto" w:fill="F2F2F2" w:themeFill="background1" w:themeFillShade="F2"/>
            <w:vAlign w:val="center"/>
          </w:tcPr>
          <w:p w14:paraId="697F9A8A" w14:textId="32BD0672"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5F589552" w14:textId="74C2676A"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Listen attentively</w:t>
            </w:r>
            <w:r w:rsidR="00F54AA7" w:rsidRPr="00270BCB">
              <w:rPr>
                <w:rFonts w:ascii="Cambria Math" w:hAnsi="Cambria Math"/>
                <w:sz w:val="22"/>
                <w:szCs w:val="20"/>
              </w:rPr>
              <w:t>.</w:t>
            </w:r>
          </w:p>
        </w:tc>
      </w:tr>
      <w:tr w:rsidR="00FF036C" w:rsidRPr="00270BCB" w14:paraId="179623AB" w14:textId="77777777" w:rsidTr="00992DC7">
        <w:trPr>
          <w:trHeight w:val="565"/>
        </w:trPr>
        <w:tc>
          <w:tcPr>
            <w:tcW w:w="360" w:type="dxa"/>
            <w:tcBorders>
              <w:top w:val="nil"/>
              <w:left w:val="nil"/>
              <w:bottom w:val="nil"/>
              <w:right w:val="nil"/>
            </w:tcBorders>
            <w:shd w:val="clear" w:color="auto" w:fill="F2F2F2" w:themeFill="background1" w:themeFillShade="F2"/>
            <w:vAlign w:val="center"/>
          </w:tcPr>
          <w:p w14:paraId="1C852079" w14:textId="30B7364C"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3A3B7F79" w14:textId="7CC11D3D"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 xml:space="preserve">Participate </w:t>
            </w:r>
            <w:r w:rsidRPr="00270BCB">
              <w:rPr>
                <w:rFonts w:ascii="Cambria Math" w:hAnsi="Cambria Math"/>
                <w:b/>
                <w:bCs/>
                <w:sz w:val="22"/>
                <w:szCs w:val="20"/>
              </w:rPr>
              <w:t>actively</w:t>
            </w:r>
            <w:r w:rsidRPr="00270BCB">
              <w:rPr>
                <w:rFonts w:ascii="Cambria Math" w:hAnsi="Cambria Math"/>
                <w:sz w:val="22"/>
                <w:szCs w:val="20"/>
              </w:rPr>
              <w:t xml:space="preserve"> in class sessions – </w:t>
            </w:r>
            <w:r w:rsidR="00F57315" w:rsidRPr="00270BCB">
              <w:rPr>
                <w:rFonts w:ascii="Cambria Math" w:hAnsi="Cambria Math"/>
                <w:sz w:val="22"/>
                <w:szCs w:val="20"/>
              </w:rPr>
              <w:t>I</w:t>
            </w:r>
            <w:r w:rsidRPr="00270BCB">
              <w:rPr>
                <w:rFonts w:ascii="Cambria Math" w:hAnsi="Cambria Math"/>
                <w:sz w:val="22"/>
                <w:szCs w:val="20"/>
              </w:rPr>
              <w:t>nclud</w:t>
            </w:r>
            <w:r w:rsidR="0053175A" w:rsidRPr="00270BCB">
              <w:rPr>
                <w:rFonts w:ascii="Cambria Math" w:hAnsi="Cambria Math"/>
                <w:sz w:val="22"/>
                <w:szCs w:val="20"/>
              </w:rPr>
              <w:t>ing</w:t>
            </w:r>
            <w:r w:rsidRPr="00270BCB">
              <w:rPr>
                <w:rFonts w:ascii="Cambria Math" w:hAnsi="Cambria Math"/>
                <w:sz w:val="22"/>
                <w:szCs w:val="20"/>
              </w:rPr>
              <w:t xml:space="preserve"> presenting problems, sharing methods </w:t>
            </w:r>
            <w:r w:rsidR="0053175A" w:rsidRPr="00270BCB">
              <w:rPr>
                <w:rFonts w:ascii="Cambria Math" w:hAnsi="Cambria Math"/>
                <w:sz w:val="22"/>
                <w:szCs w:val="20"/>
              </w:rPr>
              <w:t>or</w:t>
            </w:r>
            <w:r w:rsidRPr="00270BCB">
              <w:rPr>
                <w:rFonts w:ascii="Cambria Math" w:hAnsi="Cambria Math"/>
                <w:sz w:val="22"/>
                <w:szCs w:val="20"/>
              </w:rPr>
              <w:t xml:space="preserve"> strategies for solving problems, reviewing answers, posing questions, explaining, and justifying answers, and thinking out loud.</w:t>
            </w:r>
          </w:p>
        </w:tc>
      </w:tr>
      <w:tr w:rsidR="00FF036C" w:rsidRPr="00270BCB" w14:paraId="5CAF92EA" w14:textId="77777777" w:rsidTr="00992DC7">
        <w:trPr>
          <w:trHeight w:val="281"/>
        </w:trPr>
        <w:tc>
          <w:tcPr>
            <w:tcW w:w="360" w:type="dxa"/>
            <w:tcBorders>
              <w:top w:val="nil"/>
              <w:left w:val="nil"/>
              <w:bottom w:val="nil"/>
              <w:right w:val="nil"/>
            </w:tcBorders>
            <w:shd w:val="clear" w:color="auto" w:fill="F2F2F2" w:themeFill="background1" w:themeFillShade="F2"/>
            <w:vAlign w:val="center"/>
          </w:tcPr>
          <w:p w14:paraId="75E3215F" w14:textId="0D93E88A"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258439F1" w14:textId="52D2E8BB"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Embrace mistakes as opportunities to learn</w:t>
            </w:r>
            <w:r w:rsidR="00F54AA7" w:rsidRPr="00270BCB">
              <w:rPr>
                <w:rFonts w:ascii="Cambria Math" w:hAnsi="Cambria Math"/>
                <w:sz w:val="22"/>
                <w:szCs w:val="20"/>
              </w:rPr>
              <w:t>.</w:t>
            </w:r>
          </w:p>
        </w:tc>
      </w:tr>
      <w:tr w:rsidR="00FF036C" w:rsidRPr="00270BCB" w14:paraId="495B349D" w14:textId="77777777" w:rsidTr="00992DC7">
        <w:trPr>
          <w:trHeight w:val="281"/>
        </w:trPr>
        <w:tc>
          <w:tcPr>
            <w:tcW w:w="360" w:type="dxa"/>
            <w:tcBorders>
              <w:top w:val="nil"/>
              <w:left w:val="nil"/>
              <w:bottom w:val="nil"/>
              <w:right w:val="nil"/>
            </w:tcBorders>
            <w:shd w:val="clear" w:color="auto" w:fill="F2F2F2" w:themeFill="background1" w:themeFillShade="F2"/>
            <w:vAlign w:val="center"/>
          </w:tcPr>
          <w:p w14:paraId="56A3F5F8" w14:textId="5ED0E39A" w:rsidR="00FF036C" w:rsidRPr="000927DD" w:rsidRDefault="000927DD" w:rsidP="00270BCB">
            <w:pPr>
              <w:spacing w:beforeLines="20" w:before="48" w:afterLines="20" w:after="48" w:line="240" w:lineRule="auto"/>
              <w:ind w:left="0" w:right="0" w:firstLine="0"/>
              <w:jc w:val="left"/>
              <w:rPr>
                <w:rFonts w:ascii="Cambria Math" w:hAnsi="Cambria Math"/>
                <w:b/>
                <w:bCs/>
                <w:sz w:val="22"/>
                <w:szCs w:val="20"/>
              </w:rPr>
            </w:pPr>
            <w:r w:rsidRPr="000927DD">
              <w:rPr>
                <w:rFonts w:ascii="Cambria Math" w:hAnsi="Cambria Math"/>
                <w:b/>
                <w:bCs/>
                <w:sz w:val="22"/>
                <w:szCs w:val="20"/>
              </w:rPr>
              <w:t>-</w:t>
            </w:r>
          </w:p>
        </w:tc>
        <w:tc>
          <w:tcPr>
            <w:tcW w:w="8765" w:type="dxa"/>
            <w:tcBorders>
              <w:top w:val="nil"/>
              <w:left w:val="nil"/>
              <w:bottom w:val="nil"/>
              <w:right w:val="nil"/>
            </w:tcBorders>
            <w:shd w:val="clear" w:color="auto" w:fill="F2F2F2" w:themeFill="background1" w:themeFillShade="F2"/>
            <w:vAlign w:val="center"/>
          </w:tcPr>
          <w:p w14:paraId="6B201890" w14:textId="56F1FE6B" w:rsidR="00FF036C" w:rsidRPr="00270BCB" w:rsidRDefault="00992DC7"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Seek approved help if struggling with lessons or assignments</w:t>
            </w:r>
            <w:r w:rsidR="00F54AA7" w:rsidRPr="00270BCB">
              <w:rPr>
                <w:rFonts w:ascii="Cambria Math" w:hAnsi="Cambria Math"/>
                <w:sz w:val="22"/>
                <w:szCs w:val="20"/>
              </w:rPr>
              <w:t>.</w:t>
            </w:r>
          </w:p>
        </w:tc>
      </w:tr>
      <w:tr w:rsidR="00FF036C" w:rsidRPr="00270BCB" w14:paraId="3D70E97F" w14:textId="77777777" w:rsidTr="00992DC7">
        <w:trPr>
          <w:trHeight w:val="288"/>
        </w:trPr>
        <w:tc>
          <w:tcPr>
            <w:tcW w:w="360" w:type="dxa"/>
            <w:tcBorders>
              <w:top w:val="nil"/>
              <w:left w:val="nil"/>
              <w:bottom w:val="nil"/>
              <w:right w:val="nil"/>
            </w:tcBorders>
            <w:shd w:val="clear" w:color="auto" w:fill="F2F2F2" w:themeFill="background1" w:themeFillShade="F2"/>
            <w:vAlign w:val="center"/>
          </w:tcPr>
          <w:p w14:paraId="4AFE3EE1" w14:textId="069F2FAB" w:rsidR="00FF036C" w:rsidRPr="00270BCB" w:rsidRDefault="000927DD" w:rsidP="00270BCB">
            <w:pPr>
              <w:spacing w:beforeLines="20" w:before="48" w:afterLines="20" w:after="48" w:line="240" w:lineRule="auto"/>
              <w:ind w:left="0" w:right="0" w:firstLine="0"/>
              <w:jc w:val="left"/>
              <w:rPr>
                <w:rFonts w:ascii="Cambria Math" w:hAnsi="Cambria Math"/>
                <w:sz w:val="22"/>
                <w:szCs w:val="20"/>
              </w:rPr>
            </w:pPr>
            <w:r w:rsidRPr="000927DD">
              <w:rPr>
                <w:rFonts w:ascii="Cambria Math" w:eastAsia="Arial" w:hAnsi="Cambria Math" w:cs="Arial"/>
                <w:b/>
                <w:color w:val="000000" w:themeColor="text1"/>
                <w:sz w:val="22"/>
                <w:szCs w:val="20"/>
              </w:rPr>
              <w:t>-</w:t>
            </w:r>
            <w:r w:rsidR="00992DC7" w:rsidRPr="000927DD">
              <w:rPr>
                <w:rFonts w:ascii="Cambria Math" w:eastAsia="Arial" w:hAnsi="Cambria Math" w:cs="Arial"/>
                <w:b/>
                <w:color w:val="000000" w:themeColor="text1"/>
                <w:sz w:val="22"/>
                <w:szCs w:val="20"/>
              </w:rPr>
              <w:t xml:space="preserve"> </w:t>
            </w:r>
          </w:p>
        </w:tc>
        <w:tc>
          <w:tcPr>
            <w:tcW w:w="8765" w:type="dxa"/>
            <w:tcBorders>
              <w:top w:val="nil"/>
              <w:left w:val="nil"/>
              <w:bottom w:val="nil"/>
              <w:right w:val="nil"/>
            </w:tcBorders>
            <w:shd w:val="clear" w:color="auto" w:fill="F2F2F2" w:themeFill="background1" w:themeFillShade="F2"/>
            <w:vAlign w:val="center"/>
          </w:tcPr>
          <w:p w14:paraId="16BF2165" w14:textId="279424C2" w:rsidR="00FF036C" w:rsidRPr="00270BCB" w:rsidRDefault="00F57315"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U</w:t>
            </w:r>
            <w:r w:rsidR="00992DC7" w:rsidRPr="00270BCB">
              <w:rPr>
                <w:rFonts w:ascii="Cambria Math" w:hAnsi="Cambria Math"/>
                <w:sz w:val="22"/>
                <w:szCs w:val="20"/>
              </w:rPr>
              <w:t>se technology (</w:t>
            </w:r>
            <w:r w:rsidRPr="00270BCB">
              <w:rPr>
                <w:rFonts w:ascii="Cambria Math" w:hAnsi="Cambria Math"/>
                <w:sz w:val="22"/>
                <w:szCs w:val="20"/>
              </w:rPr>
              <w:t xml:space="preserve">e.g., </w:t>
            </w:r>
            <w:r w:rsidR="00992DC7" w:rsidRPr="00270BCB">
              <w:rPr>
                <w:rFonts w:ascii="Cambria Math" w:hAnsi="Cambria Math"/>
                <w:sz w:val="22"/>
                <w:szCs w:val="20"/>
              </w:rPr>
              <w:t>calculators</w:t>
            </w:r>
            <w:r w:rsidRPr="00270BCB">
              <w:rPr>
                <w:rFonts w:ascii="Cambria Math" w:hAnsi="Cambria Math"/>
                <w:sz w:val="22"/>
                <w:szCs w:val="20"/>
              </w:rPr>
              <w:t>) as</w:t>
            </w:r>
            <w:r w:rsidR="00992DC7" w:rsidRPr="00270BCB">
              <w:rPr>
                <w:rFonts w:ascii="Cambria Math" w:hAnsi="Cambria Math"/>
                <w:sz w:val="22"/>
                <w:szCs w:val="20"/>
              </w:rPr>
              <w:t xml:space="preserve"> approved by instructor to complete assignments</w:t>
            </w:r>
            <w:r w:rsidR="00F54AA7" w:rsidRPr="00270BCB">
              <w:rPr>
                <w:rFonts w:ascii="Cambria Math" w:hAnsi="Cambria Math"/>
                <w:sz w:val="22"/>
                <w:szCs w:val="20"/>
              </w:rPr>
              <w:t>.</w:t>
            </w:r>
          </w:p>
        </w:tc>
      </w:tr>
      <w:tr w:rsidR="0053175A" w:rsidRPr="00270BCB" w14:paraId="3B384391" w14:textId="77777777" w:rsidTr="00992DC7">
        <w:trPr>
          <w:trHeight w:val="288"/>
        </w:trPr>
        <w:tc>
          <w:tcPr>
            <w:tcW w:w="360" w:type="dxa"/>
            <w:tcBorders>
              <w:top w:val="nil"/>
              <w:left w:val="nil"/>
              <w:bottom w:val="nil"/>
              <w:right w:val="nil"/>
            </w:tcBorders>
            <w:shd w:val="clear" w:color="auto" w:fill="F2F2F2" w:themeFill="background1" w:themeFillShade="F2"/>
            <w:vAlign w:val="center"/>
          </w:tcPr>
          <w:p w14:paraId="0B4D0A09" w14:textId="73CB7956" w:rsidR="0053175A" w:rsidRPr="000927DD" w:rsidRDefault="000927DD" w:rsidP="00270BCB">
            <w:pPr>
              <w:spacing w:beforeLines="20" w:before="48" w:afterLines="20" w:after="48" w:line="240" w:lineRule="auto"/>
              <w:ind w:left="0" w:right="0" w:firstLine="0"/>
              <w:jc w:val="left"/>
              <w:rPr>
                <w:rFonts w:ascii="Cambria Math" w:eastAsia="Cambria Math" w:hAnsi="Cambria Math" w:cs="Cambria Math"/>
                <w:b/>
                <w:bCs/>
                <w:color w:val="800000"/>
                <w:sz w:val="22"/>
                <w:szCs w:val="20"/>
              </w:rPr>
            </w:pPr>
            <w:r w:rsidRPr="000927DD">
              <w:rPr>
                <w:rFonts w:ascii="Cambria Math" w:eastAsia="Cambria Math" w:hAnsi="Cambria Math" w:cs="Cambria Math"/>
                <w:b/>
                <w:bCs/>
                <w:color w:val="000000" w:themeColor="text1"/>
                <w:sz w:val="22"/>
                <w:szCs w:val="20"/>
              </w:rPr>
              <w:t>-</w:t>
            </w:r>
          </w:p>
        </w:tc>
        <w:tc>
          <w:tcPr>
            <w:tcW w:w="8765" w:type="dxa"/>
            <w:tcBorders>
              <w:top w:val="nil"/>
              <w:left w:val="nil"/>
              <w:bottom w:val="nil"/>
              <w:right w:val="nil"/>
            </w:tcBorders>
            <w:shd w:val="clear" w:color="auto" w:fill="F2F2F2" w:themeFill="background1" w:themeFillShade="F2"/>
            <w:vAlign w:val="center"/>
          </w:tcPr>
          <w:p w14:paraId="2586B0C5" w14:textId="2AA6F6F6" w:rsidR="0053175A" w:rsidRPr="00270BCB" w:rsidRDefault="0053175A" w:rsidP="00270BCB">
            <w:pPr>
              <w:spacing w:beforeLines="20" w:before="48" w:afterLines="20" w:after="48" w:line="240" w:lineRule="auto"/>
              <w:ind w:left="0" w:right="0" w:firstLine="0"/>
              <w:jc w:val="left"/>
              <w:rPr>
                <w:rFonts w:ascii="Cambria Math" w:hAnsi="Cambria Math"/>
                <w:sz w:val="22"/>
                <w:szCs w:val="20"/>
              </w:rPr>
            </w:pPr>
            <w:r w:rsidRPr="00270BCB">
              <w:rPr>
                <w:rFonts w:ascii="Cambria Math" w:hAnsi="Cambria Math"/>
                <w:sz w:val="22"/>
                <w:szCs w:val="20"/>
              </w:rPr>
              <w:t>Complete and submit all assignments by the due date.</w:t>
            </w:r>
          </w:p>
        </w:tc>
      </w:tr>
    </w:tbl>
    <w:p w14:paraId="6881B5C3" w14:textId="0B8E1C76" w:rsidR="00FF036C" w:rsidRPr="00270BCB" w:rsidRDefault="00992DC7" w:rsidP="004162A4">
      <w:pPr>
        <w:spacing w:before="60" w:after="0" w:line="240" w:lineRule="auto"/>
        <w:ind w:left="0" w:right="0" w:firstLine="720"/>
        <w:rPr>
          <w:rFonts w:ascii="Cambria Math" w:hAnsi="Cambria Math"/>
          <w:sz w:val="22"/>
          <w:szCs w:val="20"/>
        </w:rPr>
      </w:pPr>
      <w:r w:rsidRPr="00270BCB">
        <w:rPr>
          <w:rFonts w:ascii="Cambria Math" w:hAnsi="Cambria Math"/>
          <w:sz w:val="22"/>
          <w:szCs w:val="20"/>
        </w:rPr>
        <w:t>A student who has not completed assigned work prior to the start of a class session will not be well-prepared to learn or participate in the lesson.  For a lower-school student, this could lead to frustration in the learning process and result in an overwhelming “pile-up” of homework.  If there are extenuating circumstances that prevent the student from completing an assignment, parents should contact the instructor via email prior to the class session to request an extension.</w:t>
      </w:r>
    </w:p>
    <w:p w14:paraId="5326E9EF" w14:textId="2685CD64" w:rsidR="00FF036C" w:rsidRPr="00270BCB" w:rsidRDefault="00992DC7" w:rsidP="00275CB7">
      <w:pPr>
        <w:spacing w:before="60" w:after="60" w:line="240" w:lineRule="auto"/>
        <w:ind w:left="0" w:right="0" w:firstLine="720"/>
        <w:rPr>
          <w:rFonts w:ascii="Cambria Math" w:hAnsi="Cambria Math"/>
          <w:sz w:val="22"/>
          <w:szCs w:val="20"/>
        </w:rPr>
      </w:pPr>
      <w:r w:rsidRPr="00270BCB">
        <w:rPr>
          <w:rFonts w:ascii="Cambria Math" w:hAnsi="Cambria Math"/>
          <w:sz w:val="22"/>
          <w:szCs w:val="20"/>
        </w:rPr>
        <w:t xml:space="preserve">Students will submit their work by </w:t>
      </w:r>
      <w:r w:rsidRPr="004540A3">
        <w:rPr>
          <w:rFonts w:ascii="Cambria Math" w:hAnsi="Cambria Math"/>
          <w:b/>
          <w:bCs/>
          <w:color w:val="auto"/>
          <w:sz w:val="22"/>
          <w:szCs w:val="20"/>
        </w:rPr>
        <w:t>scanning</w:t>
      </w:r>
      <w:r w:rsidRPr="004540A3">
        <w:rPr>
          <w:rFonts w:ascii="Cambria Math" w:hAnsi="Cambria Math"/>
          <w:color w:val="auto"/>
          <w:sz w:val="22"/>
          <w:szCs w:val="20"/>
        </w:rPr>
        <w:t xml:space="preserve"> </w:t>
      </w:r>
      <w:r w:rsidRPr="00270BCB">
        <w:rPr>
          <w:rFonts w:ascii="Cambria Math" w:hAnsi="Cambria Math"/>
          <w:sz w:val="22"/>
          <w:szCs w:val="20"/>
        </w:rPr>
        <w:t xml:space="preserve">their assignment pages to PDF and uploading them to the </w:t>
      </w:r>
      <w:r w:rsidRPr="00270BCB">
        <w:rPr>
          <w:rFonts w:ascii="Cambria Math" w:hAnsi="Cambria Math"/>
          <w:b/>
          <w:color w:val="800000"/>
          <w:sz w:val="22"/>
          <w:szCs w:val="20"/>
        </w:rPr>
        <w:t>Schoology</w:t>
      </w:r>
      <w:r w:rsidRPr="00270BCB">
        <w:rPr>
          <w:rFonts w:ascii="Cambria Math" w:hAnsi="Cambria Math"/>
          <w:sz w:val="22"/>
          <w:szCs w:val="20"/>
        </w:rPr>
        <w:t xml:space="preserve"> assignment window.  </w:t>
      </w:r>
      <w:r w:rsidRPr="00270BCB">
        <w:rPr>
          <w:rFonts w:ascii="Cambria Math" w:hAnsi="Cambria Math"/>
          <w:b/>
          <w:bCs/>
          <w:iCs/>
          <w:color w:val="auto"/>
          <w:sz w:val="22"/>
          <w:szCs w:val="20"/>
        </w:rPr>
        <w:t xml:space="preserve">Photographs of completed assignments will </w:t>
      </w:r>
      <w:r w:rsidR="007119D0" w:rsidRPr="00270BCB">
        <w:rPr>
          <w:rFonts w:ascii="Cambria Math" w:hAnsi="Cambria Math"/>
          <w:b/>
          <w:bCs/>
          <w:iCs/>
          <w:color w:val="auto"/>
          <w:sz w:val="22"/>
          <w:szCs w:val="20"/>
        </w:rPr>
        <w:t>NOT</w:t>
      </w:r>
      <w:r w:rsidRPr="00270BCB">
        <w:rPr>
          <w:rFonts w:ascii="Cambria Math" w:hAnsi="Cambria Math"/>
          <w:b/>
          <w:bCs/>
          <w:iCs/>
          <w:color w:val="auto"/>
          <w:sz w:val="22"/>
          <w:szCs w:val="20"/>
        </w:rPr>
        <w:t xml:space="preserve"> be accepted as they are incredibly difficult to read.</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7624AE" w:rsidRPr="000F432A" w14:paraId="6DDD9D18" w14:textId="77777777" w:rsidTr="00156771">
        <w:trPr>
          <w:jc w:val="center"/>
        </w:trPr>
        <w:tc>
          <w:tcPr>
            <w:tcW w:w="9426" w:type="dxa"/>
          </w:tcPr>
          <w:p w14:paraId="74DD6E4E" w14:textId="7431C391" w:rsidR="007624AE" w:rsidRPr="000F432A" w:rsidRDefault="007624AE" w:rsidP="00156771">
            <w:pPr>
              <w:spacing w:after="0" w:line="240" w:lineRule="auto"/>
              <w:ind w:left="0" w:right="0" w:firstLine="0"/>
              <w:jc w:val="left"/>
              <w:rPr>
                <w:b/>
                <w:bCs/>
                <w:smallCaps/>
                <w:spacing w:val="60"/>
                <w:sz w:val="28"/>
                <w:szCs w:val="24"/>
              </w:rPr>
            </w:pPr>
            <w:r>
              <w:rPr>
                <w:b/>
                <w:bCs/>
                <w:smallCaps/>
                <w:color w:val="800000"/>
                <w:spacing w:val="60"/>
                <w:sz w:val="28"/>
                <w:szCs w:val="24"/>
              </w:rPr>
              <w:t>Student Evaluation</w:t>
            </w:r>
            <w:r w:rsidR="006162ED">
              <w:rPr>
                <w:b/>
                <w:bCs/>
                <w:smallCaps/>
                <w:color w:val="800000"/>
                <w:spacing w:val="60"/>
                <w:sz w:val="28"/>
                <w:szCs w:val="24"/>
              </w:rPr>
              <w:t>:  Grading</w:t>
            </w:r>
          </w:p>
        </w:tc>
      </w:tr>
    </w:tbl>
    <w:p w14:paraId="6F8BFE57" w14:textId="0FFDB0F8" w:rsidR="00FF036C" w:rsidRPr="00270BCB" w:rsidRDefault="00992DC7" w:rsidP="009163D7">
      <w:pPr>
        <w:spacing w:before="60" w:after="0" w:line="240" w:lineRule="auto"/>
        <w:ind w:left="0" w:right="0" w:firstLine="720"/>
        <w:rPr>
          <w:rFonts w:ascii="Cambria Math" w:hAnsi="Cambria Math"/>
          <w:sz w:val="22"/>
          <w:szCs w:val="20"/>
        </w:rPr>
      </w:pPr>
      <w:r w:rsidRPr="00B333A0">
        <w:rPr>
          <w:rFonts w:ascii="Cambria Math" w:hAnsi="Cambria Math"/>
          <w:spacing w:val="-8"/>
          <w:sz w:val="22"/>
          <w:szCs w:val="20"/>
        </w:rPr>
        <w:t xml:space="preserve">Students work alongside the instructor as they learn and grow in their understanding of </w:t>
      </w:r>
      <w:r w:rsidRPr="00B333A0">
        <w:rPr>
          <w:rFonts w:ascii="Cambria Math" w:hAnsi="Cambria Math"/>
          <w:b/>
          <w:color w:val="800000"/>
          <w:spacing w:val="-8"/>
          <w:sz w:val="22"/>
          <w:szCs w:val="20"/>
        </w:rPr>
        <w:t>Introductory Physics</w:t>
      </w:r>
      <w:r w:rsidRPr="00B333A0">
        <w:rPr>
          <w:rFonts w:ascii="Cambria Math" w:hAnsi="Cambria Math"/>
          <w:spacing w:val="-8"/>
          <w:sz w:val="22"/>
          <w:szCs w:val="20"/>
        </w:rPr>
        <w:t>, and grades allow the instructor to communicate in a consistent manner with students about their level of mastery.  Even more important than a specific grade are the comments and feedback in response to students’ methods, solutions, errors, and thought processes on a given assignment.  Grades give a reflection of students’ levels of mastery, but comments and feedback allow students the opportunity to continue growing in knowledge and skill. As it is our goal to pursue restful learning in</w:t>
      </w:r>
      <w:r w:rsidRPr="00B333A0">
        <w:rPr>
          <w:rFonts w:ascii="Cambria Math" w:hAnsi="Cambria Math"/>
          <w:b/>
          <w:color w:val="800000"/>
          <w:spacing w:val="-8"/>
          <w:sz w:val="22"/>
          <w:szCs w:val="20"/>
        </w:rPr>
        <w:t xml:space="preserve"> Introductory Physics</w:t>
      </w:r>
      <w:r w:rsidRPr="00B333A0">
        <w:rPr>
          <w:rFonts w:ascii="Cambria Math" w:hAnsi="Cambria Math"/>
          <w:spacing w:val="-8"/>
          <w:sz w:val="22"/>
          <w:szCs w:val="20"/>
        </w:rPr>
        <w:t xml:space="preserve">, yet also provide clear, consistent messages about the level of a student’s mastery, </w:t>
      </w:r>
      <w:r w:rsidRPr="004540A3">
        <w:rPr>
          <w:rFonts w:ascii="Cambria Math" w:hAnsi="Cambria Math"/>
          <w:color w:val="auto"/>
          <w:spacing w:val="-8"/>
          <w:sz w:val="22"/>
          <w:szCs w:val="20"/>
        </w:rPr>
        <w:t xml:space="preserve">a </w:t>
      </w:r>
      <w:r w:rsidRPr="004540A3">
        <w:rPr>
          <w:rFonts w:ascii="Cambria Math" w:hAnsi="Cambria Math"/>
          <w:b/>
          <w:color w:val="auto"/>
          <w:spacing w:val="-8"/>
          <w:sz w:val="22"/>
          <w:szCs w:val="20"/>
        </w:rPr>
        <w:t>Mastery Grade Scale</w:t>
      </w:r>
      <w:r w:rsidRPr="004540A3">
        <w:rPr>
          <w:rFonts w:ascii="Cambria Math" w:hAnsi="Cambria Math"/>
          <w:color w:val="auto"/>
          <w:spacing w:val="-8"/>
          <w:sz w:val="22"/>
          <w:szCs w:val="20"/>
        </w:rPr>
        <w:t xml:space="preserve"> </w:t>
      </w:r>
      <w:r w:rsidRPr="00B333A0">
        <w:rPr>
          <w:rFonts w:ascii="Cambria Math" w:hAnsi="Cambria Math"/>
          <w:spacing w:val="-8"/>
          <w:sz w:val="22"/>
          <w:szCs w:val="20"/>
        </w:rPr>
        <w:t>will be used to communicate grades for assignments and for the overall course.</w:t>
      </w:r>
      <w:r w:rsidR="009163D7">
        <w:rPr>
          <w:rFonts w:ascii="Cambria Math" w:hAnsi="Cambria Math"/>
          <w:spacing w:val="-8"/>
          <w:sz w:val="22"/>
          <w:szCs w:val="20"/>
        </w:rPr>
        <w:t xml:space="preserve"> </w:t>
      </w:r>
      <w:r w:rsidRPr="00270BCB">
        <w:rPr>
          <w:rFonts w:ascii="Cambria Math" w:hAnsi="Cambria Math"/>
          <w:sz w:val="22"/>
          <w:szCs w:val="20"/>
        </w:rPr>
        <w:t xml:space="preserve">The </w:t>
      </w:r>
      <w:r w:rsidRPr="00270BCB">
        <w:rPr>
          <w:rFonts w:ascii="Cambria Math" w:hAnsi="Cambria Math"/>
          <w:b/>
          <w:color w:val="800000"/>
          <w:sz w:val="22"/>
          <w:szCs w:val="20"/>
        </w:rPr>
        <w:t>Mastery Grade Scale</w:t>
      </w:r>
      <w:r w:rsidRPr="00270BCB">
        <w:rPr>
          <w:rFonts w:ascii="Cambria Math" w:hAnsi="Cambria Math"/>
          <w:color w:val="800000"/>
          <w:sz w:val="22"/>
          <w:szCs w:val="20"/>
        </w:rPr>
        <w:t xml:space="preserve"> </w:t>
      </w:r>
      <w:r w:rsidRPr="00270BCB">
        <w:rPr>
          <w:rFonts w:ascii="Cambria Math" w:hAnsi="Cambria Math"/>
          <w:sz w:val="22"/>
          <w:szCs w:val="20"/>
        </w:rPr>
        <w:t>is as follows:</w:t>
      </w:r>
    </w:p>
    <w:tbl>
      <w:tblPr>
        <w:tblStyle w:val="TableGrid"/>
        <w:tblW w:w="9084" w:type="dxa"/>
        <w:tblInd w:w="368" w:type="dxa"/>
        <w:shd w:val="clear" w:color="auto" w:fill="F2F2F2" w:themeFill="background1" w:themeFillShade="F2"/>
        <w:tblCellMar>
          <w:top w:w="21" w:type="dxa"/>
        </w:tblCellMar>
        <w:tblLook w:val="04A0" w:firstRow="1" w:lastRow="0" w:firstColumn="1" w:lastColumn="0" w:noHBand="0" w:noVBand="1"/>
      </w:tblPr>
      <w:tblGrid>
        <w:gridCol w:w="360"/>
        <w:gridCol w:w="8724"/>
      </w:tblGrid>
      <w:tr w:rsidR="00FF036C" w:rsidRPr="00270BCB" w14:paraId="71A4BAB5" w14:textId="77777777" w:rsidTr="00992DC7">
        <w:trPr>
          <w:trHeight w:val="288"/>
        </w:trPr>
        <w:tc>
          <w:tcPr>
            <w:tcW w:w="360" w:type="dxa"/>
            <w:tcBorders>
              <w:top w:val="nil"/>
              <w:left w:val="nil"/>
              <w:bottom w:val="nil"/>
              <w:right w:val="nil"/>
            </w:tcBorders>
            <w:shd w:val="clear" w:color="auto" w:fill="F2F2F2" w:themeFill="background1" w:themeFillShade="F2"/>
          </w:tcPr>
          <w:p w14:paraId="68A9544D" w14:textId="321E03E4" w:rsidR="00FF036C" w:rsidRPr="00270BCB" w:rsidRDefault="000927DD" w:rsidP="009163D7">
            <w:pPr>
              <w:spacing w:after="0" w:line="240" w:lineRule="auto"/>
              <w:ind w:left="0" w:right="0" w:firstLine="0"/>
              <w:jc w:val="left"/>
              <w:rPr>
                <w:rFonts w:ascii="Cambria Math" w:hAnsi="Cambria Math"/>
                <w:sz w:val="22"/>
                <w:szCs w:val="20"/>
              </w:rPr>
            </w:pPr>
            <w:r>
              <w:rPr>
                <w:rFonts w:ascii="Cambria Math" w:eastAsia="Cambria Math" w:hAnsi="Cambria Math" w:cs="Cambria Math"/>
                <w:color w:val="800000"/>
                <w:sz w:val="22"/>
                <w:szCs w:val="20"/>
              </w:rPr>
              <w:t>-</w:t>
            </w:r>
          </w:p>
        </w:tc>
        <w:tc>
          <w:tcPr>
            <w:tcW w:w="8724" w:type="dxa"/>
            <w:tcBorders>
              <w:top w:val="nil"/>
              <w:left w:val="nil"/>
              <w:bottom w:val="nil"/>
              <w:right w:val="nil"/>
            </w:tcBorders>
            <w:shd w:val="clear" w:color="auto" w:fill="F2F2F2" w:themeFill="background1" w:themeFillShade="F2"/>
          </w:tcPr>
          <w:p w14:paraId="43140230" w14:textId="7BA3D33A" w:rsidR="00FF036C" w:rsidRPr="00270BCB" w:rsidRDefault="00992DC7" w:rsidP="009163D7">
            <w:pPr>
              <w:spacing w:after="0" w:line="240" w:lineRule="auto"/>
              <w:ind w:left="0" w:right="0" w:firstLine="0"/>
              <w:jc w:val="left"/>
              <w:rPr>
                <w:rFonts w:ascii="Cambria Math" w:hAnsi="Cambria Math"/>
                <w:sz w:val="22"/>
                <w:szCs w:val="20"/>
              </w:rPr>
            </w:pPr>
            <w:r w:rsidRPr="00270BCB">
              <w:rPr>
                <w:rFonts w:ascii="Cambria Math" w:hAnsi="Cambria Math"/>
                <w:b/>
                <w:color w:val="800000"/>
                <w:sz w:val="22"/>
                <w:szCs w:val="20"/>
              </w:rPr>
              <w:t>Master</w:t>
            </w:r>
            <w:r w:rsidRPr="00270BCB">
              <w:rPr>
                <w:rFonts w:ascii="Cambria Math" w:hAnsi="Cambria Math"/>
                <w:sz w:val="22"/>
                <w:szCs w:val="20"/>
              </w:rPr>
              <w:t>: a student whose work shows mastery of the material will earn this grade.</w:t>
            </w:r>
          </w:p>
        </w:tc>
      </w:tr>
      <w:tr w:rsidR="00FF036C" w:rsidRPr="00270BCB" w14:paraId="65044144" w14:textId="77777777" w:rsidTr="00992DC7">
        <w:trPr>
          <w:trHeight w:val="288"/>
        </w:trPr>
        <w:tc>
          <w:tcPr>
            <w:tcW w:w="360" w:type="dxa"/>
            <w:tcBorders>
              <w:top w:val="nil"/>
              <w:left w:val="nil"/>
              <w:bottom w:val="nil"/>
              <w:right w:val="nil"/>
            </w:tcBorders>
            <w:shd w:val="clear" w:color="auto" w:fill="F2F2F2" w:themeFill="background1" w:themeFillShade="F2"/>
          </w:tcPr>
          <w:p w14:paraId="579BB8B3" w14:textId="32BFF622" w:rsidR="00FF036C" w:rsidRPr="00270BCB" w:rsidRDefault="000927DD" w:rsidP="00B975DF">
            <w:pPr>
              <w:spacing w:before="20" w:afterLines="20" w:after="48" w:line="240" w:lineRule="auto"/>
              <w:ind w:left="0" w:right="0" w:firstLine="0"/>
              <w:jc w:val="left"/>
              <w:rPr>
                <w:rFonts w:ascii="Cambria Math" w:hAnsi="Cambria Math"/>
                <w:sz w:val="22"/>
                <w:szCs w:val="20"/>
              </w:rPr>
            </w:pPr>
            <w:r>
              <w:rPr>
                <w:rFonts w:ascii="Cambria Math" w:eastAsia="Cambria Math" w:hAnsi="Cambria Math" w:cs="Cambria Math"/>
                <w:color w:val="800000"/>
                <w:sz w:val="22"/>
                <w:szCs w:val="20"/>
              </w:rPr>
              <w:t>-</w:t>
            </w:r>
            <w:r w:rsidR="00992DC7" w:rsidRPr="00270BCB">
              <w:rPr>
                <w:rFonts w:ascii="Cambria Math" w:eastAsia="Arial" w:hAnsi="Cambria Math" w:cs="Arial"/>
                <w:b/>
                <w:color w:val="800000"/>
                <w:sz w:val="22"/>
                <w:szCs w:val="20"/>
              </w:rPr>
              <w:t xml:space="preserve"> </w:t>
            </w:r>
          </w:p>
        </w:tc>
        <w:tc>
          <w:tcPr>
            <w:tcW w:w="8724" w:type="dxa"/>
            <w:tcBorders>
              <w:top w:val="nil"/>
              <w:left w:val="nil"/>
              <w:bottom w:val="nil"/>
              <w:right w:val="nil"/>
            </w:tcBorders>
            <w:shd w:val="clear" w:color="auto" w:fill="F2F2F2" w:themeFill="background1" w:themeFillShade="F2"/>
          </w:tcPr>
          <w:p w14:paraId="0C098A1D" w14:textId="2A2F0BE3" w:rsidR="00FF036C" w:rsidRPr="00270BCB" w:rsidRDefault="00992DC7" w:rsidP="00B975DF">
            <w:pPr>
              <w:spacing w:before="20" w:afterLines="20" w:after="48" w:line="240" w:lineRule="auto"/>
              <w:ind w:left="0" w:right="0" w:firstLine="0"/>
              <w:rPr>
                <w:rFonts w:ascii="Cambria Math" w:hAnsi="Cambria Math"/>
                <w:sz w:val="22"/>
                <w:szCs w:val="20"/>
              </w:rPr>
            </w:pPr>
            <w:r w:rsidRPr="00270BCB">
              <w:rPr>
                <w:rFonts w:ascii="Cambria Math" w:hAnsi="Cambria Math"/>
                <w:b/>
                <w:color w:val="800000"/>
                <w:sz w:val="22"/>
                <w:szCs w:val="20"/>
              </w:rPr>
              <w:t>Journeyman</w:t>
            </w:r>
            <w:r w:rsidRPr="00270BCB">
              <w:rPr>
                <w:rFonts w:ascii="Cambria Math" w:hAnsi="Cambria Math"/>
                <w:sz w:val="22"/>
                <w:szCs w:val="20"/>
              </w:rPr>
              <w:t>: a student whose work shows that he is approaching mastery of the material will earn this grade.  This grade is considered satisfactory, but the student will be encouraged to continue working on the knowledge and skills assessed on this assignment.</w:t>
            </w:r>
          </w:p>
        </w:tc>
      </w:tr>
      <w:tr w:rsidR="00FF036C" w:rsidRPr="00270BCB" w14:paraId="7349FDEB" w14:textId="77777777" w:rsidTr="00992DC7">
        <w:trPr>
          <w:trHeight w:val="288"/>
        </w:trPr>
        <w:tc>
          <w:tcPr>
            <w:tcW w:w="360" w:type="dxa"/>
            <w:tcBorders>
              <w:top w:val="nil"/>
              <w:left w:val="nil"/>
              <w:bottom w:val="nil"/>
              <w:right w:val="nil"/>
            </w:tcBorders>
            <w:shd w:val="clear" w:color="auto" w:fill="F2F2F2" w:themeFill="background1" w:themeFillShade="F2"/>
          </w:tcPr>
          <w:p w14:paraId="6F48B986" w14:textId="3434AC7C" w:rsidR="00FF036C" w:rsidRPr="00270BCB" w:rsidRDefault="000927DD" w:rsidP="00B975DF">
            <w:pPr>
              <w:spacing w:before="20" w:afterLines="20" w:after="48" w:line="240" w:lineRule="auto"/>
              <w:ind w:left="0" w:right="0" w:firstLine="0"/>
              <w:jc w:val="left"/>
              <w:rPr>
                <w:rFonts w:ascii="Cambria Math" w:hAnsi="Cambria Math"/>
                <w:sz w:val="22"/>
                <w:szCs w:val="20"/>
              </w:rPr>
            </w:pPr>
            <w:r>
              <w:rPr>
                <w:rFonts w:ascii="Cambria Math" w:eastAsia="Cambria Math" w:hAnsi="Cambria Math" w:cs="Cambria Math"/>
                <w:color w:val="800000"/>
                <w:sz w:val="22"/>
                <w:szCs w:val="20"/>
              </w:rPr>
              <w:t>-</w:t>
            </w:r>
          </w:p>
        </w:tc>
        <w:tc>
          <w:tcPr>
            <w:tcW w:w="8724" w:type="dxa"/>
            <w:tcBorders>
              <w:top w:val="nil"/>
              <w:left w:val="nil"/>
              <w:bottom w:val="nil"/>
              <w:right w:val="nil"/>
            </w:tcBorders>
            <w:shd w:val="clear" w:color="auto" w:fill="F2F2F2" w:themeFill="background1" w:themeFillShade="F2"/>
          </w:tcPr>
          <w:p w14:paraId="54023221" w14:textId="78850737" w:rsidR="00FF036C" w:rsidRPr="00270BCB" w:rsidRDefault="00992DC7" w:rsidP="00B975DF">
            <w:pPr>
              <w:spacing w:before="20" w:afterLines="20" w:after="48" w:line="240" w:lineRule="auto"/>
              <w:ind w:left="0" w:right="0" w:firstLine="0"/>
              <w:rPr>
                <w:rFonts w:ascii="Cambria Math" w:hAnsi="Cambria Math"/>
                <w:sz w:val="22"/>
                <w:szCs w:val="20"/>
              </w:rPr>
            </w:pPr>
            <w:r w:rsidRPr="00270BCB">
              <w:rPr>
                <w:rFonts w:ascii="Cambria Math" w:hAnsi="Cambria Math"/>
                <w:b/>
                <w:color w:val="800000"/>
                <w:sz w:val="22"/>
                <w:szCs w:val="20"/>
              </w:rPr>
              <w:t>Apprentice</w:t>
            </w:r>
            <w:r w:rsidRPr="00270BCB">
              <w:rPr>
                <w:rFonts w:ascii="Cambria Math" w:hAnsi="Cambria Math"/>
                <w:sz w:val="22"/>
                <w:szCs w:val="20"/>
              </w:rPr>
              <w:t>: a student who needs to spend more time studying and learning the content will earn this grade.</w:t>
            </w:r>
          </w:p>
        </w:tc>
      </w:tr>
    </w:tbl>
    <w:p w14:paraId="50A03E75" w14:textId="4A687F23" w:rsidR="00FF036C" w:rsidRPr="00270BCB" w:rsidRDefault="00992DC7" w:rsidP="008B261E">
      <w:pPr>
        <w:spacing w:before="20" w:after="20" w:line="240" w:lineRule="auto"/>
        <w:ind w:left="0" w:right="0" w:firstLine="720"/>
        <w:rPr>
          <w:rFonts w:ascii="Cambria Math" w:hAnsi="Cambria Math"/>
          <w:sz w:val="22"/>
          <w:szCs w:val="20"/>
        </w:rPr>
      </w:pPr>
      <w:r w:rsidRPr="00270BCB">
        <w:rPr>
          <w:rFonts w:ascii="Cambria Math" w:hAnsi="Cambria Math"/>
          <w:sz w:val="22"/>
          <w:szCs w:val="20"/>
        </w:rPr>
        <w:t xml:space="preserve">The student will be encouraged to re-work the assignment and may be provided with additional practice as needed. Inasmuch as you might be fully on board with this grading scale in theory, there may be a need to complete a transcript with either a numeric or traditional letter grade.  Traditional percentage grades will be provided upon request.  </w:t>
      </w:r>
      <w:r w:rsidR="000927DD">
        <w:rPr>
          <w:rFonts w:ascii="Cambria Math" w:hAnsi="Cambria Math"/>
          <w:b/>
          <w:color w:val="auto"/>
          <w:sz w:val="22"/>
          <w:szCs w:val="20"/>
        </w:rPr>
        <w:t>Mrs. Joslin</w:t>
      </w:r>
      <w:r w:rsidRPr="004540A3">
        <w:rPr>
          <w:rFonts w:ascii="Cambria Math" w:hAnsi="Cambria Math"/>
          <w:color w:val="auto"/>
          <w:sz w:val="22"/>
          <w:szCs w:val="20"/>
        </w:rPr>
        <w:t xml:space="preserve"> </w:t>
      </w:r>
      <w:r w:rsidRPr="00270BCB">
        <w:rPr>
          <w:rFonts w:ascii="Cambria Math" w:hAnsi="Cambria Math"/>
          <w:sz w:val="22"/>
          <w:szCs w:val="20"/>
        </w:rPr>
        <w:t xml:space="preserve">will provide a transcript of that grade to the requesting parent at the </w:t>
      </w:r>
      <w:r w:rsidRPr="004540A3">
        <w:rPr>
          <w:rFonts w:ascii="Cambria Math" w:hAnsi="Cambria Math"/>
          <w:b/>
          <w:bCs/>
          <w:sz w:val="22"/>
          <w:szCs w:val="20"/>
        </w:rPr>
        <w:t>end of the year</w:t>
      </w:r>
      <w:r w:rsidRPr="00270BCB">
        <w:rPr>
          <w:rFonts w:ascii="Cambria Math" w:hAnsi="Cambria Math"/>
          <w:sz w:val="22"/>
          <w:szCs w:val="20"/>
        </w:rPr>
        <w:t>.</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934DA2" w:rsidRPr="000F432A" w14:paraId="58AD1BC2" w14:textId="77777777" w:rsidTr="00156771">
        <w:trPr>
          <w:jc w:val="center"/>
        </w:trPr>
        <w:tc>
          <w:tcPr>
            <w:tcW w:w="9426" w:type="dxa"/>
          </w:tcPr>
          <w:p w14:paraId="28F84CF5" w14:textId="0F299F37" w:rsidR="00934DA2" w:rsidRPr="00485DEC" w:rsidRDefault="00934DA2" w:rsidP="00156771">
            <w:pPr>
              <w:spacing w:after="0" w:line="240" w:lineRule="auto"/>
              <w:ind w:left="0" w:right="0" w:firstLine="0"/>
              <w:jc w:val="left"/>
              <w:rPr>
                <w:b/>
                <w:bCs/>
                <w:smallCaps/>
                <w:spacing w:val="30"/>
                <w:sz w:val="28"/>
                <w:szCs w:val="24"/>
              </w:rPr>
            </w:pPr>
            <w:r w:rsidRPr="00485DEC">
              <w:rPr>
                <w:b/>
                <w:bCs/>
                <w:smallCaps/>
                <w:color w:val="800000"/>
                <w:spacing w:val="30"/>
                <w:sz w:val="28"/>
                <w:szCs w:val="24"/>
              </w:rPr>
              <w:lastRenderedPageBreak/>
              <w:t>Student Evaluation</w:t>
            </w:r>
            <w:r w:rsidR="00485DEC" w:rsidRPr="00485DEC">
              <w:rPr>
                <w:b/>
                <w:bCs/>
                <w:smallCaps/>
                <w:color w:val="800000"/>
                <w:spacing w:val="30"/>
                <w:sz w:val="28"/>
                <w:szCs w:val="24"/>
              </w:rPr>
              <w:t>:  Types and Weights of Assignments</w:t>
            </w:r>
          </w:p>
        </w:tc>
      </w:tr>
    </w:tbl>
    <w:p w14:paraId="41E814AC" w14:textId="47B94A69" w:rsidR="00FF036C" w:rsidRPr="00485DEC" w:rsidRDefault="000927DD" w:rsidP="005B74D1">
      <w:pPr>
        <w:spacing w:before="60" w:after="0" w:line="240" w:lineRule="auto"/>
        <w:ind w:left="0" w:right="0" w:firstLine="720"/>
        <w:rPr>
          <w:rFonts w:ascii="Cambria Math" w:hAnsi="Cambria Math"/>
          <w:sz w:val="22"/>
          <w:szCs w:val="20"/>
        </w:rPr>
      </w:pPr>
      <w:r>
        <w:rPr>
          <w:rFonts w:ascii="Cambria Math" w:hAnsi="Cambria Math"/>
          <w:b/>
          <w:color w:val="800000"/>
          <w:sz w:val="22"/>
          <w:szCs w:val="20"/>
        </w:rPr>
        <w:t>Mrs. Joslin</w:t>
      </w:r>
      <w:r w:rsidR="00992DC7" w:rsidRPr="00485DEC">
        <w:rPr>
          <w:rFonts w:ascii="Cambria Math" w:hAnsi="Cambria Math"/>
          <w:color w:val="800000"/>
          <w:sz w:val="22"/>
          <w:szCs w:val="20"/>
        </w:rPr>
        <w:t xml:space="preserve"> </w:t>
      </w:r>
      <w:r w:rsidR="00992DC7" w:rsidRPr="00485DEC">
        <w:rPr>
          <w:rFonts w:ascii="Cambria Math" w:hAnsi="Cambria Math"/>
          <w:sz w:val="22"/>
          <w:szCs w:val="20"/>
        </w:rPr>
        <w:t xml:space="preserve">will communicate with students regarding assignment feedback and grading through the </w:t>
      </w:r>
      <w:r w:rsidR="00485DEC" w:rsidRPr="00485DEC">
        <w:rPr>
          <w:rFonts w:ascii="Cambria Math" w:hAnsi="Cambria Math"/>
          <w:b/>
          <w:color w:val="800000"/>
          <w:sz w:val="22"/>
          <w:szCs w:val="20"/>
        </w:rPr>
        <w:t>Schoology</w:t>
      </w:r>
      <w:r w:rsidR="00485DEC" w:rsidRPr="00485DEC">
        <w:rPr>
          <w:rFonts w:ascii="Cambria Math" w:hAnsi="Cambria Math"/>
          <w:b/>
          <w:bCs/>
          <w:sz w:val="22"/>
          <w:szCs w:val="20"/>
        </w:rPr>
        <w:t xml:space="preserve"> Learning Management System</w:t>
      </w:r>
      <w:r w:rsidR="00485DEC">
        <w:rPr>
          <w:rFonts w:ascii="Cambria Math" w:hAnsi="Cambria Math"/>
          <w:sz w:val="22"/>
          <w:szCs w:val="20"/>
        </w:rPr>
        <w:t>.</w:t>
      </w:r>
      <w:r w:rsidR="002E6DC8">
        <w:rPr>
          <w:rFonts w:ascii="Cambria Math" w:hAnsi="Cambria Math"/>
          <w:sz w:val="22"/>
          <w:szCs w:val="20"/>
        </w:rPr>
        <w:t xml:space="preserve"> </w:t>
      </w:r>
      <w:r w:rsidR="00992DC7" w:rsidRPr="00485DEC">
        <w:rPr>
          <w:rFonts w:ascii="Cambria Math" w:hAnsi="Cambria Math"/>
          <w:sz w:val="22"/>
          <w:szCs w:val="20"/>
        </w:rPr>
        <w:t>A student’s grades will be comprised of:</w:t>
      </w:r>
    </w:p>
    <w:p w14:paraId="7F6DF421" w14:textId="2FD53C2F" w:rsidR="00FF036C" w:rsidRPr="00485DEC" w:rsidRDefault="00992DC7" w:rsidP="007A17CB">
      <w:pPr>
        <w:numPr>
          <w:ilvl w:val="0"/>
          <w:numId w:val="2"/>
        </w:numPr>
        <w:spacing w:before="60" w:after="60" w:line="240" w:lineRule="auto"/>
        <w:ind w:left="720" w:right="0" w:firstLine="0"/>
        <w:jc w:val="left"/>
        <w:rPr>
          <w:rFonts w:ascii="Cambria Math" w:hAnsi="Cambria Math"/>
          <w:sz w:val="22"/>
          <w:szCs w:val="20"/>
        </w:rPr>
      </w:pPr>
      <w:r w:rsidRPr="005E3385">
        <w:rPr>
          <w:rFonts w:ascii="Cambria Math" w:eastAsia="Times New Roman" w:hAnsi="Cambria Math" w:cs="Times New Roman"/>
          <w:b/>
          <w:bCs/>
          <w:sz w:val="22"/>
          <w:szCs w:val="20"/>
        </w:rPr>
        <w:t>Assessments:</w:t>
      </w:r>
      <w:r w:rsidRPr="00485DEC">
        <w:rPr>
          <w:rFonts w:ascii="Cambria Math" w:eastAsia="Times New Roman" w:hAnsi="Cambria Math" w:cs="Times New Roman"/>
          <w:sz w:val="22"/>
          <w:szCs w:val="20"/>
        </w:rPr>
        <w:t xml:space="preserve"> </w:t>
      </w:r>
      <w:r w:rsidR="009A537E">
        <w:rPr>
          <w:rFonts w:ascii="Cambria Math" w:eastAsia="Times New Roman" w:hAnsi="Cambria Math" w:cs="Times New Roman"/>
          <w:sz w:val="22"/>
          <w:szCs w:val="20"/>
        </w:rPr>
        <w:tab/>
      </w:r>
      <w:r w:rsidR="009A537E">
        <w:rPr>
          <w:rFonts w:ascii="Cambria Math" w:eastAsia="Times New Roman" w:hAnsi="Cambria Math" w:cs="Times New Roman"/>
          <w:sz w:val="22"/>
          <w:szCs w:val="20"/>
        </w:rPr>
        <w:tab/>
      </w:r>
      <w:r w:rsidR="009A537E">
        <w:rPr>
          <w:rFonts w:ascii="Cambria Math" w:eastAsia="Times New Roman" w:hAnsi="Cambria Math" w:cs="Times New Roman"/>
          <w:sz w:val="22"/>
          <w:szCs w:val="20"/>
        </w:rPr>
        <w:tab/>
      </w:r>
      <w:r w:rsidRPr="00485DEC">
        <w:rPr>
          <w:rFonts w:ascii="Cambria Math" w:eastAsia="Times New Roman" w:hAnsi="Cambria Math" w:cs="Times New Roman"/>
          <w:b/>
          <w:color w:val="800000"/>
          <w:sz w:val="22"/>
          <w:szCs w:val="20"/>
        </w:rPr>
        <w:t>75%</w:t>
      </w:r>
      <w:r w:rsidRPr="00485DEC">
        <w:rPr>
          <w:rFonts w:ascii="Cambria Math" w:eastAsia="Times New Roman" w:hAnsi="Cambria Math" w:cs="Times New Roman"/>
          <w:color w:val="800000"/>
          <w:sz w:val="22"/>
          <w:szCs w:val="20"/>
        </w:rPr>
        <w:t xml:space="preserve"> </w:t>
      </w:r>
      <w:r w:rsidRPr="00485DEC">
        <w:rPr>
          <w:rFonts w:ascii="Cambria Math" w:eastAsia="Times New Roman" w:hAnsi="Cambria Math" w:cs="Times New Roman"/>
          <w:sz w:val="22"/>
          <w:szCs w:val="20"/>
        </w:rPr>
        <w:t>of grade.</w:t>
      </w:r>
    </w:p>
    <w:p w14:paraId="383B9A8A" w14:textId="58041638" w:rsidR="00FF036C" w:rsidRPr="00485DEC" w:rsidRDefault="00992DC7" w:rsidP="007A17CB">
      <w:pPr>
        <w:numPr>
          <w:ilvl w:val="0"/>
          <w:numId w:val="2"/>
        </w:numPr>
        <w:spacing w:before="60" w:after="60" w:line="240" w:lineRule="auto"/>
        <w:ind w:left="720" w:right="0" w:firstLine="0"/>
        <w:jc w:val="left"/>
        <w:rPr>
          <w:rFonts w:ascii="Cambria Math" w:hAnsi="Cambria Math"/>
          <w:sz w:val="22"/>
          <w:szCs w:val="20"/>
        </w:rPr>
      </w:pPr>
      <w:r w:rsidRPr="005E3385">
        <w:rPr>
          <w:rFonts w:ascii="Cambria Math" w:eastAsia="Times New Roman" w:hAnsi="Cambria Math" w:cs="Times New Roman"/>
          <w:b/>
          <w:bCs/>
          <w:sz w:val="22"/>
          <w:szCs w:val="20"/>
        </w:rPr>
        <w:t>Homework Completion:</w:t>
      </w:r>
      <w:r w:rsidRPr="00485DEC">
        <w:rPr>
          <w:rFonts w:ascii="Cambria Math" w:eastAsia="Times New Roman" w:hAnsi="Cambria Math" w:cs="Times New Roman"/>
          <w:sz w:val="22"/>
          <w:szCs w:val="20"/>
        </w:rPr>
        <w:t xml:space="preserve"> </w:t>
      </w:r>
      <w:r w:rsidR="009A537E">
        <w:rPr>
          <w:rFonts w:ascii="Cambria Math" w:eastAsia="Times New Roman" w:hAnsi="Cambria Math" w:cs="Times New Roman"/>
          <w:sz w:val="22"/>
          <w:szCs w:val="20"/>
        </w:rPr>
        <w:tab/>
      </w:r>
      <w:r w:rsidRPr="00485DEC">
        <w:rPr>
          <w:rFonts w:ascii="Cambria Math" w:eastAsia="Times New Roman" w:hAnsi="Cambria Math" w:cs="Times New Roman"/>
          <w:b/>
          <w:color w:val="800000"/>
          <w:sz w:val="22"/>
          <w:szCs w:val="20"/>
        </w:rPr>
        <w:t>10%</w:t>
      </w:r>
      <w:r w:rsidRPr="00485DEC">
        <w:rPr>
          <w:rFonts w:ascii="Cambria Math" w:eastAsia="Times New Roman" w:hAnsi="Cambria Math" w:cs="Times New Roman"/>
          <w:color w:val="800000"/>
          <w:sz w:val="22"/>
          <w:szCs w:val="20"/>
        </w:rPr>
        <w:t xml:space="preserve"> </w:t>
      </w:r>
      <w:r w:rsidRPr="00485DEC">
        <w:rPr>
          <w:rFonts w:ascii="Cambria Math" w:eastAsia="Times New Roman" w:hAnsi="Cambria Math" w:cs="Times New Roman"/>
          <w:sz w:val="22"/>
          <w:szCs w:val="20"/>
        </w:rPr>
        <w:t>of grade.</w:t>
      </w:r>
    </w:p>
    <w:p w14:paraId="61A4600B" w14:textId="7E8539B7" w:rsidR="00FF036C" w:rsidRPr="00485DEC" w:rsidRDefault="009A537E" w:rsidP="007A17CB">
      <w:pPr>
        <w:numPr>
          <w:ilvl w:val="0"/>
          <w:numId w:val="2"/>
        </w:numPr>
        <w:spacing w:before="60" w:after="60" w:line="240" w:lineRule="auto"/>
        <w:ind w:left="720" w:right="0" w:firstLine="0"/>
        <w:jc w:val="left"/>
        <w:rPr>
          <w:rFonts w:ascii="Cambria Math" w:hAnsi="Cambria Math"/>
          <w:sz w:val="22"/>
          <w:szCs w:val="20"/>
        </w:rPr>
      </w:pPr>
      <w:r>
        <w:rPr>
          <w:rFonts w:ascii="Cambria Math" w:eastAsia="Times New Roman" w:hAnsi="Cambria Math" w:cs="Times New Roman"/>
          <w:b/>
          <w:bCs/>
          <w:sz w:val="22"/>
          <w:szCs w:val="20"/>
        </w:rPr>
        <w:t xml:space="preserve">Written </w:t>
      </w:r>
      <w:r w:rsidR="00992DC7" w:rsidRPr="005E3385">
        <w:rPr>
          <w:rFonts w:ascii="Cambria Math" w:eastAsia="Times New Roman" w:hAnsi="Cambria Math" w:cs="Times New Roman"/>
          <w:b/>
          <w:bCs/>
          <w:sz w:val="22"/>
          <w:szCs w:val="20"/>
        </w:rPr>
        <w:t>Laborato</w:t>
      </w:r>
      <w:r w:rsidR="005E3385" w:rsidRPr="005E3385">
        <w:rPr>
          <w:rFonts w:ascii="Cambria Math" w:eastAsia="Times New Roman" w:hAnsi="Cambria Math" w:cs="Times New Roman"/>
          <w:b/>
          <w:bCs/>
          <w:sz w:val="22"/>
          <w:szCs w:val="20"/>
        </w:rPr>
        <w:t>ry Reports</w:t>
      </w:r>
      <w:r w:rsidR="00992DC7" w:rsidRPr="005E3385">
        <w:rPr>
          <w:rFonts w:ascii="Cambria Math" w:eastAsia="Times New Roman" w:hAnsi="Cambria Math" w:cs="Times New Roman"/>
          <w:b/>
          <w:bCs/>
          <w:sz w:val="22"/>
          <w:szCs w:val="20"/>
        </w:rPr>
        <w:t>:</w:t>
      </w:r>
      <w:r>
        <w:rPr>
          <w:rFonts w:ascii="Cambria Math" w:eastAsia="Times New Roman" w:hAnsi="Cambria Math" w:cs="Times New Roman"/>
          <w:sz w:val="22"/>
          <w:szCs w:val="20"/>
        </w:rPr>
        <w:tab/>
      </w:r>
      <w:r w:rsidR="00992DC7" w:rsidRPr="00485DEC">
        <w:rPr>
          <w:rFonts w:ascii="Cambria Math" w:eastAsia="Times New Roman" w:hAnsi="Cambria Math" w:cs="Times New Roman"/>
          <w:b/>
          <w:color w:val="800000"/>
          <w:sz w:val="22"/>
          <w:szCs w:val="20"/>
        </w:rPr>
        <w:t>15%</w:t>
      </w:r>
      <w:r w:rsidR="00992DC7" w:rsidRPr="00485DEC">
        <w:rPr>
          <w:rFonts w:ascii="Cambria Math" w:eastAsia="Times New Roman" w:hAnsi="Cambria Math" w:cs="Times New Roman"/>
          <w:color w:val="800000"/>
          <w:sz w:val="22"/>
          <w:szCs w:val="20"/>
        </w:rPr>
        <w:t xml:space="preserve"> </w:t>
      </w:r>
      <w:r w:rsidR="00992DC7" w:rsidRPr="00485DEC">
        <w:rPr>
          <w:rFonts w:ascii="Cambria Math" w:eastAsia="Times New Roman" w:hAnsi="Cambria Math" w:cs="Times New Roman"/>
          <w:sz w:val="22"/>
          <w:szCs w:val="20"/>
        </w:rPr>
        <w:t>of grade.</w:t>
      </w:r>
    </w:p>
    <w:p w14:paraId="2DA08579" w14:textId="1E38A7AC" w:rsidR="00FF507A" w:rsidRDefault="00992DC7" w:rsidP="00FF507A">
      <w:pPr>
        <w:spacing w:after="0" w:line="240" w:lineRule="auto"/>
        <w:ind w:left="0" w:right="0" w:firstLine="720"/>
        <w:rPr>
          <w:rFonts w:ascii="Cambria Math" w:hAnsi="Cambria Math"/>
          <w:sz w:val="22"/>
          <w:szCs w:val="20"/>
        </w:rPr>
      </w:pPr>
      <w:r w:rsidRPr="00485DEC">
        <w:rPr>
          <w:rFonts w:ascii="Cambria Math" w:hAnsi="Cambria Math"/>
          <w:sz w:val="22"/>
          <w:szCs w:val="20"/>
        </w:rPr>
        <w:t xml:space="preserve">All assignments are due to the appropriate </w:t>
      </w:r>
      <w:r w:rsidRPr="00485DEC">
        <w:rPr>
          <w:rFonts w:ascii="Cambria Math" w:hAnsi="Cambria Math"/>
          <w:b/>
          <w:color w:val="800000"/>
          <w:sz w:val="22"/>
          <w:szCs w:val="20"/>
        </w:rPr>
        <w:t>Schoology</w:t>
      </w:r>
      <w:r w:rsidRPr="00485DEC">
        <w:rPr>
          <w:rFonts w:ascii="Cambria Math" w:hAnsi="Cambria Math"/>
          <w:sz w:val="22"/>
          <w:szCs w:val="20"/>
        </w:rPr>
        <w:t xml:space="preserve"> assignment folder </w:t>
      </w:r>
      <w:r w:rsidR="009A537E">
        <w:rPr>
          <w:rFonts w:ascii="Cambria Math" w:hAnsi="Cambria Math"/>
          <w:sz w:val="22"/>
          <w:szCs w:val="20"/>
        </w:rPr>
        <w:t>by</w:t>
      </w:r>
      <w:r w:rsidRPr="00485DEC">
        <w:rPr>
          <w:rFonts w:ascii="Cambria Math" w:hAnsi="Cambria Math"/>
          <w:sz w:val="22"/>
          <w:szCs w:val="20"/>
        </w:rPr>
        <w:t xml:space="preserve"> Midnight of the due date. If there are extenuating circumstances that prevent a student from completing a homework assignment prior to class, </w:t>
      </w:r>
      <w:r w:rsidRPr="00485DEC">
        <w:rPr>
          <w:rFonts w:ascii="Cambria Math" w:hAnsi="Cambria Math"/>
          <w:sz w:val="22"/>
          <w:szCs w:val="20"/>
          <w:u w:val="single" w:color="000000"/>
        </w:rPr>
        <w:t>a parent must contact the instructor prior to class time to ask for</w:t>
      </w:r>
      <w:r w:rsidRPr="00485DEC">
        <w:rPr>
          <w:rFonts w:ascii="Cambria Math" w:hAnsi="Cambria Math"/>
          <w:sz w:val="22"/>
          <w:szCs w:val="20"/>
        </w:rPr>
        <w:t xml:space="preserve"> </w:t>
      </w:r>
      <w:r w:rsidRPr="00485DEC">
        <w:rPr>
          <w:rFonts w:ascii="Cambria Math" w:hAnsi="Cambria Math"/>
          <w:sz w:val="22"/>
          <w:szCs w:val="20"/>
          <w:u w:val="single" w:color="000000"/>
        </w:rPr>
        <w:t>an</w:t>
      </w:r>
      <w:r w:rsidRPr="00485DEC">
        <w:rPr>
          <w:rFonts w:ascii="Cambria Math" w:hAnsi="Cambria Math"/>
          <w:sz w:val="22"/>
          <w:szCs w:val="20"/>
        </w:rPr>
        <w:t xml:space="preserve"> </w:t>
      </w:r>
      <w:r w:rsidRPr="00485DEC">
        <w:rPr>
          <w:rFonts w:ascii="Cambria Math" w:hAnsi="Cambria Math"/>
          <w:sz w:val="22"/>
          <w:szCs w:val="20"/>
          <w:u w:val="single" w:color="000000"/>
        </w:rPr>
        <w:t>extension.</w:t>
      </w:r>
    </w:p>
    <w:p w14:paraId="7CC4BF61" w14:textId="0A12487C" w:rsidR="00FF036C" w:rsidRPr="00485DEC" w:rsidRDefault="00992DC7" w:rsidP="00FF507A">
      <w:pPr>
        <w:spacing w:after="0" w:line="240" w:lineRule="auto"/>
        <w:ind w:left="0" w:right="0" w:firstLine="720"/>
        <w:rPr>
          <w:rFonts w:ascii="Cambria Math" w:hAnsi="Cambria Math"/>
          <w:sz w:val="22"/>
          <w:szCs w:val="20"/>
        </w:rPr>
      </w:pPr>
      <w:r w:rsidRPr="00485DEC">
        <w:rPr>
          <w:rFonts w:ascii="Cambria Math" w:hAnsi="Cambria Math"/>
          <w:sz w:val="22"/>
          <w:szCs w:val="20"/>
        </w:rPr>
        <w:t xml:space="preserve">Students and parents should understand that </w:t>
      </w:r>
      <w:r w:rsidRPr="00485DEC">
        <w:rPr>
          <w:rFonts w:ascii="Cambria Math" w:hAnsi="Cambria Math"/>
          <w:i/>
          <w:color w:val="800000"/>
          <w:sz w:val="22"/>
          <w:szCs w:val="20"/>
        </w:rPr>
        <w:t>normally</w:t>
      </w:r>
      <w:r w:rsidRPr="00485DEC">
        <w:rPr>
          <w:rFonts w:ascii="Cambria Math" w:hAnsi="Cambria Math"/>
          <w:color w:val="800000"/>
          <w:sz w:val="22"/>
          <w:szCs w:val="20"/>
        </w:rPr>
        <w:t xml:space="preserve"> </w:t>
      </w:r>
      <w:r w:rsidRPr="00485DEC">
        <w:rPr>
          <w:rFonts w:ascii="Cambria Math" w:hAnsi="Cambria Math"/>
          <w:sz w:val="22"/>
          <w:szCs w:val="20"/>
        </w:rPr>
        <w:t xml:space="preserve">assignments turned in late will earn a </w:t>
      </w:r>
      <w:r w:rsidRPr="00485DEC">
        <w:rPr>
          <w:rFonts w:ascii="Cambria Math" w:hAnsi="Cambria Math"/>
          <w:b/>
          <w:color w:val="800000"/>
          <w:sz w:val="22"/>
          <w:szCs w:val="20"/>
        </w:rPr>
        <w:t>10%</w:t>
      </w:r>
      <w:r w:rsidRPr="00485DEC">
        <w:rPr>
          <w:rFonts w:ascii="Cambria Math" w:hAnsi="Cambria Math"/>
          <w:sz w:val="22"/>
          <w:szCs w:val="20"/>
        </w:rPr>
        <w:t xml:space="preserve"> penalty.  Assignments turned in more than one week past the assigned due date </w:t>
      </w:r>
      <w:r w:rsidRPr="00485DEC">
        <w:rPr>
          <w:rFonts w:ascii="Cambria Math" w:hAnsi="Cambria Math"/>
          <w:i/>
          <w:color w:val="800000"/>
          <w:sz w:val="22"/>
          <w:szCs w:val="20"/>
        </w:rPr>
        <w:t>normally would</w:t>
      </w:r>
      <w:r w:rsidRPr="00485DEC">
        <w:rPr>
          <w:rFonts w:ascii="Cambria Math" w:hAnsi="Cambria Math"/>
          <w:color w:val="800000"/>
          <w:sz w:val="22"/>
          <w:szCs w:val="20"/>
        </w:rPr>
        <w:t xml:space="preserve"> </w:t>
      </w:r>
      <w:r w:rsidRPr="00485DEC">
        <w:rPr>
          <w:rFonts w:ascii="Cambria Math" w:hAnsi="Cambria Math"/>
          <w:sz w:val="22"/>
          <w:szCs w:val="20"/>
        </w:rPr>
        <w:t>not be awarded credit, nor would they be corrected.</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934DA2" w:rsidRPr="000F432A" w14:paraId="7A59824E" w14:textId="77777777" w:rsidTr="00156771">
        <w:trPr>
          <w:jc w:val="center"/>
        </w:trPr>
        <w:tc>
          <w:tcPr>
            <w:tcW w:w="9426" w:type="dxa"/>
          </w:tcPr>
          <w:p w14:paraId="128102EA" w14:textId="7F73C74B" w:rsidR="00934DA2" w:rsidRPr="000F432A" w:rsidRDefault="00485DEC" w:rsidP="00156771">
            <w:pPr>
              <w:spacing w:after="0" w:line="240" w:lineRule="auto"/>
              <w:ind w:left="0" w:right="0" w:firstLine="0"/>
              <w:jc w:val="left"/>
              <w:rPr>
                <w:b/>
                <w:bCs/>
                <w:smallCaps/>
                <w:spacing w:val="60"/>
                <w:sz w:val="28"/>
                <w:szCs w:val="24"/>
              </w:rPr>
            </w:pPr>
            <w:r>
              <w:rPr>
                <w:b/>
                <w:bCs/>
                <w:smallCaps/>
                <w:color w:val="800000"/>
                <w:spacing w:val="60"/>
                <w:sz w:val="28"/>
                <w:szCs w:val="24"/>
              </w:rPr>
              <w:t>Student Evaluation:  Academic Dishonesty</w:t>
            </w:r>
          </w:p>
        </w:tc>
      </w:tr>
    </w:tbl>
    <w:p w14:paraId="4BA09C10" w14:textId="61ED0FE7" w:rsidR="00FF036C" w:rsidRPr="00485DEC" w:rsidRDefault="00992DC7" w:rsidP="005B74D1">
      <w:pPr>
        <w:spacing w:before="60" w:after="60" w:line="240" w:lineRule="auto"/>
        <w:ind w:left="0" w:right="0" w:firstLine="720"/>
        <w:rPr>
          <w:sz w:val="22"/>
          <w:szCs w:val="20"/>
        </w:rPr>
      </w:pPr>
      <w:r w:rsidRPr="00485DEC">
        <w:rPr>
          <w:sz w:val="22"/>
          <w:szCs w:val="20"/>
        </w:rPr>
        <w:t xml:space="preserve">Students will often complete assessment tests and/or quizzes privately at home.  Students are on their honor to abide by </w:t>
      </w:r>
      <w:r w:rsidRPr="00F87DD6">
        <w:rPr>
          <w:color w:val="000000" w:themeColor="text1"/>
          <w:sz w:val="22"/>
          <w:szCs w:val="20"/>
        </w:rPr>
        <w:t xml:space="preserve">Scholé Academy’s Learning Philosophy </w:t>
      </w:r>
      <w:r w:rsidRPr="00485DEC">
        <w:rPr>
          <w:sz w:val="22"/>
          <w:szCs w:val="20"/>
        </w:rPr>
        <w:t xml:space="preserve">which assumes the personal cultivation of Student Virtues described in the </w:t>
      </w:r>
      <w:hyperlink r:id="rId18" w:history="1">
        <w:r w:rsidRPr="00F87DD6">
          <w:rPr>
            <w:rStyle w:val="Hyperlink"/>
            <w:b/>
            <w:i/>
            <w:sz w:val="22"/>
            <w:szCs w:val="20"/>
          </w:rPr>
          <w:t>Student-Parent Handbook</w:t>
        </w:r>
      </w:hyperlink>
      <w:r w:rsidRPr="00485DEC">
        <w:rPr>
          <w:sz w:val="22"/>
          <w:szCs w:val="20"/>
        </w:rPr>
        <w:t>.</w:t>
      </w:r>
    </w:p>
    <w:p w14:paraId="6B8FF996" w14:textId="7528A427" w:rsidR="00FF036C" w:rsidRPr="00485DEC" w:rsidRDefault="00992DC7" w:rsidP="00A16842">
      <w:pPr>
        <w:spacing w:before="60" w:afterLines="60" w:after="144" w:line="240" w:lineRule="auto"/>
        <w:ind w:left="0" w:right="0" w:firstLine="720"/>
        <w:rPr>
          <w:sz w:val="22"/>
          <w:szCs w:val="20"/>
        </w:rPr>
      </w:pPr>
      <w:r w:rsidRPr="00485DEC">
        <w:rPr>
          <w:sz w:val="22"/>
          <w:szCs w:val="20"/>
        </w:rPr>
        <w:t xml:space="preserve">Unless otherwise noted, all assignments are to be completed </w:t>
      </w:r>
      <w:r w:rsidRPr="00A211FC">
        <w:rPr>
          <w:sz w:val="22"/>
          <w:szCs w:val="20"/>
        </w:rPr>
        <w:t xml:space="preserve">without the use of </w:t>
      </w:r>
      <w:r w:rsidR="00A211FC" w:rsidRPr="00A211FC">
        <w:rPr>
          <w:sz w:val="22"/>
          <w:szCs w:val="20"/>
        </w:rPr>
        <w:t>outside materials</w:t>
      </w:r>
      <w:r w:rsidRPr="00485DEC">
        <w:rPr>
          <w:sz w:val="22"/>
          <w:szCs w:val="20"/>
        </w:rPr>
        <w:t xml:space="preserve">.  Additionally, plagiarism and the use of </w:t>
      </w:r>
      <w:r w:rsidR="00DE5641">
        <w:rPr>
          <w:sz w:val="22"/>
          <w:szCs w:val="20"/>
        </w:rPr>
        <w:t>homework</w:t>
      </w:r>
      <w:r w:rsidRPr="00485DEC">
        <w:rPr>
          <w:sz w:val="22"/>
          <w:szCs w:val="20"/>
        </w:rPr>
        <w:t xml:space="preserve"> websites/apps is a serious and punishable offense.  Any assignment found to be completed dishonestly will result in a failing grade.</w:t>
      </w:r>
    </w:p>
    <w:tbl>
      <w:tblPr>
        <w:tblStyle w:val="TableGrid0"/>
        <w:tblW w:w="0" w:type="auto"/>
        <w:jc w:val="center"/>
        <w:tblBorders>
          <w:top w:val="none" w:sz="0" w:space="0" w:color="auto"/>
          <w:left w:val="none" w:sz="0" w:space="0" w:color="auto"/>
          <w:bottom w:val="single" w:sz="24" w:space="0" w:color="800000"/>
          <w:right w:val="none" w:sz="0" w:space="0" w:color="auto"/>
          <w:insideH w:val="none" w:sz="0" w:space="0" w:color="auto"/>
          <w:insideV w:val="none" w:sz="0" w:space="0" w:color="auto"/>
        </w:tblBorders>
        <w:tblLook w:val="04A0" w:firstRow="1" w:lastRow="0" w:firstColumn="1" w:lastColumn="0" w:noHBand="0" w:noVBand="1"/>
      </w:tblPr>
      <w:tblGrid>
        <w:gridCol w:w="9426"/>
      </w:tblGrid>
      <w:tr w:rsidR="00485DEC" w:rsidRPr="000F432A" w14:paraId="0A640BDF" w14:textId="77777777" w:rsidTr="00156771">
        <w:trPr>
          <w:jc w:val="center"/>
        </w:trPr>
        <w:tc>
          <w:tcPr>
            <w:tcW w:w="9426" w:type="dxa"/>
          </w:tcPr>
          <w:p w14:paraId="1E71AF70" w14:textId="41C98232" w:rsidR="00485DEC" w:rsidRPr="000F432A" w:rsidRDefault="00485DEC" w:rsidP="00156771">
            <w:pPr>
              <w:spacing w:after="0" w:line="240" w:lineRule="auto"/>
              <w:ind w:left="0" w:right="0" w:firstLine="0"/>
              <w:jc w:val="left"/>
              <w:rPr>
                <w:b/>
                <w:bCs/>
                <w:smallCaps/>
                <w:spacing w:val="60"/>
                <w:sz w:val="28"/>
                <w:szCs w:val="24"/>
              </w:rPr>
            </w:pPr>
            <w:r>
              <w:rPr>
                <w:b/>
                <w:bCs/>
                <w:smallCaps/>
                <w:color w:val="800000"/>
                <w:spacing w:val="60"/>
                <w:sz w:val="28"/>
                <w:szCs w:val="24"/>
              </w:rPr>
              <w:t>The Virtual Classroom</w:t>
            </w:r>
          </w:p>
        </w:tc>
      </w:tr>
    </w:tbl>
    <w:p w14:paraId="542E9393" w14:textId="08CF9DCD" w:rsidR="00FF036C" w:rsidRPr="00485DEC" w:rsidRDefault="00992DC7" w:rsidP="005B74D1">
      <w:pPr>
        <w:spacing w:before="60" w:after="60" w:line="240" w:lineRule="auto"/>
        <w:ind w:left="0" w:right="0" w:firstLine="720"/>
        <w:rPr>
          <w:sz w:val="22"/>
          <w:szCs w:val="20"/>
        </w:rPr>
      </w:pPr>
      <w:r w:rsidRPr="00485DEC">
        <w:rPr>
          <w:sz w:val="22"/>
          <w:szCs w:val="20"/>
        </w:rPr>
        <w:t xml:space="preserve">We will be using the free online “virtual classroom” software provided by </w:t>
      </w:r>
      <w:r w:rsidRPr="00485DEC">
        <w:rPr>
          <w:b/>
          <w:color w:val="1F3864"/>
          <w:sz w:val="22"/>
          <w:szCs w:val="20"/>
        </w:rPr>
        <w:t>Zoom</w:t>
      </w:r>
      <w:r w:rsidRPr="00485DEC">
        <w:rPr>
          <w:sz w:val="22"/>
          <w:szCs w:val="20"/>
        </w:rPr>
        <w:t xml:space="preserve">, one of the leading companies that provides such software.  The virtual classroom will provide students with interactive audio, text chat, and an interactive whiteboard in which texts, diagrams, video, and other media can be displayed and analyzed. We will provide students with a link (to be sent via email and posted on the </w:t>
      </w:r>
      <w:r w:rsidRPr="00485DEC">
        <w:rPr>
          <w:b/>
          <w:color w:val="800000"/>
          <w:sz w:val="22"/>
          <w:szCs w:val="20"/>
        </w:rPr>
        <w:t>Schoology</w:t>
      </w:r>
      <w:r w:rsidRPr="00485DEC">
        <w:rPr>
          <w:sz w:val="22"/>
          <w:szCs w:val="20"/>
        </w:rPr>
        <w:t xml:space="preserve"> page) that will enable students to join the virtual classroom.</w:t>
      </w:r>
    </w:p>
    <w:p w14:paraId="19E05DAC" w14:textId="49C181DB" w:rsidR="00FF036C" w:rsidRPr="00485DEC" w:rsidRDefault="00992DC7" w:rsidP="005B74D1">
      <w:pPr>
        <w:spacing w:before="60" w:after="60" w:line="240" w:lineRule="auto"/>
        <w:ind w:left="0" w:right="0" w:firstLine="720"/>
        <w:rPr>
          <w:sz w:val="22"/>
          <w:szCs w:val="20"/>
        </w:rPr>
      </w:pPr>
      <w:r w:rsidRPr="00485DEC">
        <w:rPr>
          <w:sz w:val="22"/>
          <w:szCs w:val="20"/>
        </w:rPr>
        <w:t xml:space="preserve">We will also be using the </w:t>
      </w:r>
      <w:r w:rsidR="003439E5" w:rsidRPr="00485DEC">
        <w:rPr>
          <w:b/>
          <w:color w:val="800000"/>
          <w:sz w:val="22"/>
          <w:szCs w:val="20"/>
        </w:rPr>
        <w:t>Schoology</w:t>
      </w:r>
      <w:r w:rsidR="003439E5" w:rsidRPr="00485DEC">
        <w:rPr>
          <w:sz w:val="22"/>
          <w:szCs w:val="20"/>
        </w:rPr>
        <w:t xml:space="preserve"> </w:t>
      </w:r>
      <w:r w:rsidR="003439E5" w:rsidRPr="003439E5">
        <w:rPr>
          <w:b/>
          <w:bCs/>
          <w:sz w:val="22"/>
          <w:szCs w:val="20"/>
        </w:rPr>
        <w:t>Learning Management System</w:t>
      </w:r>
      <w:r w:rsidRPr="00485DEC">
        <w:rPr>
          <w:sz w:val="22"/>
          <w:szCs w:val="20"/>
        </w:rPr>
        <w:t xml:space="preserve"> where students will find course information and assignments, communicate with the instructor, and upload and submit assignments.  Students will use scanning technology/apps (like ClearScan) to create single-file PDFs of completed assignments to submit through </w:t>
      </w:r>
      <w:r w:rsidRPr="00485DEC">
        <w:rPr>
          <w:b/>
          <w:color w:val="800000"/>
          <w:sz w:val="22"/>
          <w:szCs w:val="20"/>
        </w:rPr>
        <w:t>Schoology</w:t>
      </w:r>
      <w:r w:rsidRPr="00485DEC">
        <w:rPr>
          <w:sz w:val="22"/>
          <w:szCs w:val="20"/>
        </w:rPr>
        <w:t>.</w:t>
      </w:r>
    </w:p>
    <w:p w14:paraId="4F765F35" w14:textId="074AD9ED" w:rsidR="00FF036C" w:rsidRPr="00485DEC" w:rsidRDefault="00992DC7" w:rsidP="005B74D1">
      <w:pPr>
        <w:spacing w:before="60" w:after="60" w:line="240" w:lineRule="auto"/>
        <w:ind w:left="0" w:right="0" w:firstLine="720"/>
        <w:rPr>
          <w:sz w:val="22"/>
          <w:szCs w:val="20"/>
        </w:rPr>
      </w:pPr>
      <w:r w:rsidRPr="00485DEC">
        <w:rPr>
          <w:sz w:val="22"/>
          <w:szCs w:val="20"/>
        </w:rPr>
        <w:t xml:space="preserve">Finally, we will be using digital tablets (like Wacom Intuos tablets) to allow students to write and draw in response to class activities/problems and share these responses with their instructor and classmates.  Students should have a digital tablet during class sessions </w:t>
      </w:r>
      <w:proofErr w:type="gramStart"/>
      <w:r w:rsidRPr="00485DEC">
        <w:rPr>
          <w:sz w:val="22"/>
          <w:szCs w:val="20"/>
        </w:rPr>
        <w:t>in order to</w:t>
      </w:r>
      <w:proofErr w:type="gramEnd"/>
      <w:r w:rsidRPr="00485DEC">
        <w:rPr>
          <w:sz w:val="22"/>
          <w:szCs w:val="20"/>
        </w:rPr>
        <w:t xml:space="preserve"> participate actively and fully in the lessons.</w:t>
      </w:r>
    </w:p>
    <w:p w14:paraId="0B2F5849" w14:textId="5EC3FDA0" w:rsidR="00485DEC" w:rsidRDefault="00992DC7" w:rsidP="005B74D1">
      <w:pPr>
        <w:spacing w:before="60" w:after="60" w:line="240" w:lineRule="auto"/>
        <w:ind w:left="0" w:right="0" w:firstLine="720"/>
        <w:rPr>
          <w:sz w:val="22"/>
          <w:szCs w:val="20"/>
        </w:rPr>
      </w:pPr>
      <w:r w:rsidRPr="00485DEC">
        <w:rPr>
          <w:sz w:val="22"/>
          <w:szCs w:val="20"/>
        </w:rPr>
        <w:t xml:space="preserve">Specific information regarding the technology used by Scholé Academy (including required technology) can be found by visiting the </w:t>
      </w:r>
      <w:r w:rsidRPr="00F87DD6">
        <w:rPr>
          <w:i/>
          <w:iCs/>
          <w:color w:val="000000" w:themeColor="text1"/>
          <w:sz w:val="22"/>
          <w:szCs w:val="20"/>
        </w:rPr>
        <w:t>Technology in the Classroom</w:t>
      </w:r>
      <w:r w:rsidRPr="00F87DD6">
        <w:rPr>
          <w:color w:val="000000" w:themeColor="text1"/>
          <w:sz w:val="22"/>
          <w:szCs w:val="20"/>
        </w:rPr>
        <w:t xml:space="preserve"> </w:t>
      </w:r>
      <w:r w:rsidRPr="00485DEC">
        <w:rPr>
          <w:sz w:val="22"/>
          <w:szCs w:val="20"/>
        </w:rPr>
        <w:t xml:space="preserve">section of the </w:t>
      </w:r>
      <w:hyperlink r:id="rId19" w:history="1">
        <w:r w:rsidRPr="00F87DD6">
          <w:rPr>
            <w:rStyle w:val="Hyperlink"/>
            <w:b/>
            <w:i/>
            <w:sz w:val="22"/>
            <w:szCs w:val="20"/>
          </w:rPr>
          <w:t>Student</w:t>
        </w:r>
        <w:r w:rsidR="00C80A61" w:rsidRPr="00F87DD6">
          <w:rPr>
            <w:rStyle w:val="Hyperlink"/>
            <w:b/>
            <w:i/>
            <w:sz w:val="22"/>
            <w:szCs w:val="20"/>
          </w:rPr>
          <w:t xml:space="preserve"> </w:t>
        </w:r>
        <w:r w:rsidRPr="00F87DD6">
          <w:rPr>
            <w:rStyle w:val="Hyperlink"/>
            <w:b/>
            <w:i/>
            <w:sz w:val="22"/>
            <w:szCs w:val="20"/>
          </w:rPr>
          <w:t>Parent Handbook.</w:t>
        </w:r>
      </w:hyperlink>
    </w:p>
    <w:p w14:paraId="2CE1AFB4" w14:textId="77777777" w:rsidR="00485DEC" w:rsidRPr="00485DEC" w:rsidRDefault="00485DEC" w:rsidP="00485DEC">
      <w:pPr>
        <w:spacing w:after="0" w:line="240" w:lineRule="auto"/>
        <w:ind w:left="0" w:right="0" w:firstLine="0"/>
        <w:jc w:val="left"/>
        <w:rPr>
          <w:sz w:val="10"/>
          <w:szCs w:val="8"/>
        </w:rPr>
      </w:pPr>
      <w:r w:rsidRPr="00485DEC">
        <w:rPr>
          <w:sz w:val="10"/>
          <w:szCs w:val="8"/>
        </w:rPr>
        <w:br w:type="page"/>
      </w:r>
    </w:p>
    <w:p w14:paraId="70B85D7B" w14:textId="41EF2490" w:rsidR="00FF036C" w:rsidRPr="00232959" w:rsidRDefault="00992DC7">
      <w:pPr>
        <w:spacing w:after="0" w:line="259" w:lineRule="auto"/>
        <w:ind w:left="1285" w:right="0" w:firstLine="0"/>
        <w:jc w:val="left"/>
        <w:rPr>
          <w:spacing w:val="20"/>
          <w:sz w:val="22"/>
          <w:szCs w:val="20"/>
        </w:rPr>
      </w:pPr>
      <w:r w:rsidRPr="00232959">
        <w:rPr>
          <w:b/>
          <w:color w:val="00567D"/>
          <w:spacing w:val="20"/>
          <w:sz w:val="32"/>
          <w:szCs w:val="20"/>
        </w:rPr>
        <w:lastRenderedPageBreak/>
        <w:t xml:space="preserve">“The Study Plan” by John D. Mays </w:t>
      </w:r>
    </w:p>
    <w:p w14:paraId="6BE7381C" w14:textId="77777777" w:rsidR="00FF036C" w:rsidRPr="0030184A" w:rsidRDefault="00992DC7" w:rsidP="007F68AA">
      <w:pPr>
        <w:spacing w:after="38" w:line="259" w:lineRule="auto"/>
        <w:ind w:left="14" w:right="0" w:firstLine="720"/>
        <w:jc w:val="left"/>
        <w:rPr>
          <w:rFonts w:ascii="Cambria Math" w:hAnsi="Cambria Math"/>
          <w:spacing w:val="-8"/>
          <w:sz w:val="22"/>
        </w:rPr>
      </w:pPr>
      <w:r w:rsidRPr="0030184A">
        <w:rPr>
          <w:rFonts w:ascii="Cambria Math" w:hAnsi="Cambria Math"/>
          <w:spacing w:val="-8"/>
          <w:sz w:val="22"/>
        </w:rPr>
        <w:t>In his resource “</w:t>
      </w:r>
      <w:hyperlink r:id="rId20">
        <w:r w:rsidRPr="0030184A">
          <w:rPr>
            <w:rFonts w:ascii="Cambria Math" w:hAnsi="Cambria Math"/>
            <w:color w:val="0563C1"/>
            <w:spacing w:val="-8"/>
            <w:sz w:val="22"/>
            <w:u w:val="single" w:color="0563C1"/>
          </w:rPr>
          <w:t>A Letter from Teachers to Parents</w:t>
        </w:r>
      </w:hyperlink>
      <w:hyperlink r:id="rId21">
        <w:r w:rsidRPr="0030184A">
          <w:rPr>
            <w:rFonts w:ascii="Cambria Math" w:hAnsi="Cambria Math"/>
            <w:spacing w:val="-8"/>
            <w:sz w:val="22"/>
          </w:rPr>
          <w:t>,</w:t>
        </w:r>
      </w:hyperlink>
      <w:hyperlink r:id="rId22">
        <w:r w:rsidRPr="0030184A">
          <w:rPr>
            <w:rFonts w:ascii="Cambria Math" w:hAnsi="Cambria Math"/>
            <w:spacing w:val="-8"/>
            <w:sz w:val="22"/>
          </w:rPr>
          <w:t>”</w:t>
        </w:r>
      </w:hyperlink>
      <w:r w:rsidRPr="0030184A">
        <w:rPr>
          <w:rFonts w:ascii="Cambria Math" w:hAnsi="Cambria Math"/>
          <w:b/>
          <w:color w:val="00567D"/>
          <w:spacing w:val="-8"/>
          <w:sz w:val="22"/>
        </w:rPr>
        <w:t xml:space="preserve"> </w:t>
      </w:r>
      <w:r w:rsidRPr="0030184A">
        <w:rPr>
          <w:rFonts w:ascii="Cambria Math" w:hAnsi="Cambria Math"/>
          <w:spacing w:val="-8"/>
          <w:sz w:val="22"/>
        </w:rPr>
        <w:t xml:space="preserve">John D. Mays wrote, </w:t>
      </w:r>
    </w:p>
    <w:p w14:paraId="79AA62C5" w14:textId="16C181CE" w:rsidR="00D81071" w:rsidRPr="0030184A" w:rsidRDefault="00992DC7">
      <w:pPr>
        <w:spacing w:after="27" w:line="251" w:lineRule="auto"/>
        <w:ind w:left="291" w:right="343" w:hanging="10"/>
        <w:rPr>
          <w:rFonts w:ascii="Cambria Math" w:hAnsi="Cambria Math"/>
          <w:spacing w:val="-8"/>
          <w:sz w:val="22"/>
        </w:rPr>
      </w:pPr>
      <w:r w:rsidRPr="0030184A">
        <w:rPr>
          <w:rFonts w:ascii="Cambria Math" w:hAnsi="Cambria Math"/>
          <w:spacing w:val="-8"/>
          <w:sz w:val="22"/>
        </w:rPr>
        <w:t>“The keys to success in the course are for students to master each new topic as it arises and study in a way that promotes long-term retention of these topics. To be prepared for the cumulative quizzes or tests that occur in the course, students should establish a weekly study regimen encompassing the tasks listed below. Students should spread out their review work, so they spend time with the material at least two or three separate days each week. These are the documents students must pay attention to and use in their weekly studies:</w:t>
      </w:r>
    </w:p>
    <w:p w14:paraId="15F2F74E" w14:textId="3E4F5426" w:rsidR="00D81071" w:rsidRPr="0030184A" w:rsidRDefault="001C5317" w:rsidP="00332DC0">
      <w:pPr>
        <w:spacing w:after="0" w:line="251" w:lineRule="auto"/>
        <w:ind w:left="720" w:right="343" w:firstLine="0"/>
        <w:rPr>
          <w:rFonts w:ascii="Cambria Math" w:hAnsi="Cambria Math"/>
          <w:spacing w:val="-8"/>
          <w:sz w:val="20"/>
          <w:szCs w:val="20"/>
        </w:rPr>
      </w:pPr>
      <w:r>
        <w:rPr>
          <w:rFonts w:ascii="Cambria Math" w:hAnsi="Cambria Math"/>
          <w:b/>
          <w:color w:val="auto"/>
          <w:spacing w:val="-8"/>
          <w:sz w:val="20"/>
          <w:szCs w:val="20"/>
        </w:rPr>
        <w:t xml:space="preserve"> </w:t>
      </w:r>
      <w:r w:rsidR="00992DC7" w:rsidRPr="0030184A">
        <w:rPr>
          <w:rFonts w:ascii="Cambria Math" w:hAnsi="Cambria Math"/>
          <w:b/>
          <w:color w:val="auto"/>
          <w:spacing w:val="-8"/>
          <w:sz w:val="20"/>
          <w:szCs w:val="20"/>
        </w:rPr>
        <w:t>Chapter Objectives Lists</w:t>
      </w:r>
      <w:r w:rsidR="00992DC7" w:rsidRPr="0030184A">
        <w:rPr>
          <w:rFonts w:ascii="Cambria Math" w:hAnsi="Cambria Math"/>
          <w:spacing w:val="-8"/>
          <w:sz w:val="20"/>
          <w:szCs w:val="20"/>
        </w:rPr>
        <w:t>, located at the beginning of each chapter in the text.</w:t>
      </w:r>
    </w:p>
    <w:p w14:paraId="206070E7" w14:textId="045C0E00" w:rsidR="00FF036C" w:rsidRPr="0030184A" w:rsidRDefault="001C5317" w:rsidP="00332DC0">
      <w:pPr>
        <w:spacing w:after="0" w:line="251" w:lineRule="auto"/>
        <w:ind w:left="720" w:right="343" w:firstLine="0"/>
        <w:rPr>
          <w:rFonts w:ascii="Cambria Math" w:hAnsi="Cambria Math"/>
          <w:spacing w:val="-8"/>
          <w:sz w:val="20"/>
          <w:szCs w:val="20"/>
        </w:rPr>
      </w:pPr>
      <w:r>
        <w:rPr>
          <w:rFonts w:ascii="Cambria Math" w:hAnsi="Cambria Math"/>
          <w:b/>
          <w:color w:val="auto"/>
          <w:spacing w:val="-8"/>
          <w:sz w:val="20"/>
          <w:szCs w:val="20"/>
        </w:rPr>
        <w:t xml:space="preserve"> </w:t>
      </w:r>
      <w:r w:rsidR="00992DC7" w:rsidRPr="0030184A">
        <w:rPr>
          <w:rFonts w:ascii="Cambria Math" w:hAnsi="Cambria Math"/>
          <w:b/>
          <w:color w:val="auto"/>
          <w:spacing w:val="-8"/>
          <w:sz w:val="20"/>
          <w:szCs w:val="20"/>
        </w:rPr>
        <w:t>Scientists List</w:t>
      </w:r>
      <w:r w:rsidR="00992DC7" w:rsidRPr="0030184A">
        <w:rPr>
          <w:rFonts w:ascii="Cambria Math" w:hAnsi="Cambria Math"/>
          <w:color w:val="auto"/>
          <w:spacing w:val="-8"/>
          <w:sz w:val="20"/>
          <w:szCs w:val="20"/>
        </w:rPr>
        <w:t xml:space="preserve">, </w:t>
      </w:r>
      <w:r w:rsidR="00992DC7" w:rsidRPr="0030184A">
        <w:rPr>
          <w:rFonts w:ascii="Cambria Math" w:hAnsi="Cambria Math"/>
          <w:spacing w:val="-8"/>
          <w:sz w:val="20"/>
          <w:szCs w:val="20"/>
        </w:rPr>
        <w:t>if applicable.</w:t>
      </w:r>
    </w:p>
    <w:p w14:paraId="38A0F88F" w14:textId="5A91C175" w:rsidR="00D81071" w:rsidRPr="0030184A" w:rsidRDefault="001C5317" w:rsidP="00332DC0">
      <w:pPr>
        <w:spacing w:after="0" w:line="267" w:lineRule="auto"/>
        <w:ind w:left="720" w:right="1304" w:firstLine="0"/>
        <w:jc w:val="left"/>
        <w:rPr>
          <w:rFonts w:ascii="Cambria Math" w:hAnsi="Cambria Math"/>
          <w:spacing w:val="-8"/>
          <w:sz w:val="20"/>
          <w:szCs w:val="20"/>
        </w:rPr>
      </w:pPr>
      <w:r>
        <w:rPr>
          <w:rFonts w:ascii="Cambria Math" w:hAnsi="Cambria Math"/>
          <w:b/>
          <w:color w:val="auto"/>
          <w:spacing w:val="-8"/>
          <w:sz w:val="20"/>
          <w:szCs w:val="20"/>
        </w:rPr>
        <w:t xml:space="preserve"> </w:t>
      </w:r>
      <w:r w:rsidR="00992DC7" w:rsidRPr="0030184A">
        <w:rPr>
          <w:rFonts w:ascii="Cambria Math" w:hAnsi="Cambria Math"/>
          <w:b/>
          <w:color w:val="auto"/>
          <w:spacing w:val="-8"/>
          <w:sz w:val="20"/>
          <w:szCs w:val="20"/>
        </w:rPr>
        <w:t>Table of Conversion Factors</w:t>
      </w:r>
      <w:r w:rsidR="00992DC7" w:rsidRPr="0030184A">
        <w:rPr>
          <w:rFonts w:ascii="Cambria Math" w:hAnsi="Cambria Math"/>
          <w:color w:val="auto"/>
          <w:spacing w:val="-8"/>
          <w:sz w:val="20"/>
          <w:szCs w:val="20"/>
        </w:rPr>
        <w:t xml:space="preserve">, </w:t>
      </w:r>
      <w:r w:rsidR="00992DC7" w:rsidRPr="0030184A">
        <w:rPr>
          <w:rFonts w:ascii="Cambria Math" w:hAnsi="Cambria Math"/>
          <w:b/>
          <w:color w:val="auto"/>
          <w:spacing w:val="-8"/>
          <w:sz w:val="20"/>
          <w:szCs w:val="20"/>
        </w:rPr>
        <w:t>Metric Prefixes</w:t>
      </w:r>
      <w:r w:rsidR="00992DC7" w:rsidRPr="0030184A">
        <w:rPr>
          <w:rFonts w:ascii="Cambria Math" w:hAnsi="Cambria Math"/>
          <w:color w:val="auto"/>
          <w:spacing w:val="-8"/>
          <w:sz w:val="20"/>
          <w:szCs w:val="20"/>
        </w:rPr>
        <w:t xml:space="preserve">, and </w:t>
      </w:r>
      <w:r w:rsidR="00992DC7" w:rsidRPr="0030184A">
        <w:rPr>
          <w:rFonts w:ascii="Cambria Math" w:hAnsi="Cambria Math"/>
          <w:b/>
          <w:color w:val="auto"/>
          <w:spacing w:val="-8"/>
          <w:sz w:val="20"/>
          <w:szCs w:val="20"/>
        </w:rPr>
        <w:t>Constants</w:t>
      </w:r>
      <w:r w:rsidR="00992DC7" w:rsidRPr="0030184A">
        <w:rPr>
          <w:rFonts w:ascii="Cambria Math" w:hAnsi="Cambria Math"/>
          <w:color w:val="auto"/>
          <w:spacing w:val="-8"/>
          <w:sz w:val="20"/>
          <w:szCs w:val="20"/>
        </w:rPr>
        <w:t xml:space="preserve"> </w:t>
      </w:r>
      <w:r w:rsidR="00992DC7" w:rsidRPr="0030184A">
        <w:rPr>
          <w:rFonts w:ascii="Cambria Math" w:hAnsi="Cambria Math"/>
          <w:spacing w:val="-8"/>
          <w:sz w:val="20"/>
          <w:szCs w:val="20"/>
        </w:rPr>
        <w:t>required for memory.</w:t>
      </w:r>
    </w:p>
    <w:p w14:paraId="2ED80298" w14:textId="24B78CD5" w:rsidR="00FF036C" w:rsidRPr="0030184A" w:rsidRDefault="001C5317" w:rsidP="00332DC0">
      <w:pPr>
        <w:spacing w:after="0" w:line="267" w:lineRule="auto"/>
        <w:ind w:left="720" w:right="1304" w:firstLine="0"/>
        <w:jc w:val="left"/>
        <w:rPr>
          <w:rFonts w:ascii="Cambria Math" w:hAnsi="Cambria Math"/>
          <w:spacing w:val="-8"/>
          <w:sz w:val="20"/>
          <w:szCs w:val="20"/>
        </w:rPr>
      </w:pPr>
      <w:r>
        <w:rPr>
          <w:rFonts w:ascii="Cambria Math" w:hAnsi="Cambria Math"/>
          <w:b/>
          <w:color w:val="auto"/>
          <w:spacing w:val="-8"/>
          <w:sz w:val="20"/>
          <w:szCs w:val="20"/>
        </w:rPr>
        <w:t xml:space="preserve"> </w:t>
      </w:r>
      <w:r w:rsidR="00992DC7" w:rsidRPr="0030184A">
        <w:rPr>
          <w:rFonts w:ascii="Cambria Math" w:hAnsi="Cambria Math"/>
          <w:b/>
          <w:color w:val="auto"/>
          <w:spacing w:val="-8"/>
          <w:sz w:val="20"/>
          <w:szCs w:val="20"/>
        </w:rPr>
        <w:t>Weekly Review Guides.</w:t>
      </w:r>
    </w:p>
    <w:p w14:paraId="2FE84F4C" w14:textId="1B93BC3E" w:rsidR="00FF036C" w:rsidRPr="0030184A" w:rsidRDefault="00992DC7" w:rsidP="006F6F2C">
      <w:pPr>
        <w:spacing w:after="4" w:line="251" w:lineRule="auto"/>
        <w:ind w:left="18" w:right="40" w:hanging="10"/>
        <w:rPr>
          <w:rFonts w:ascii="Cambria Math" w:hAnsi="Cambria Math"/>
          <w:spacing w:val="-8"/>
          <w:sz w:val="22"/>
        </w:rPr>
      </w:pPr>
      <w:r w:rsidRPr="0030184A">
        <w:rPr>
          <w:rFonts w:ascii="Cambria Math" w:hAnsi="Cambria Math"/>
          <w:spacing w:val="-8"/>
          <w:sz w:val="22"/>
        </w:rPr>
        <w:t>With these tools in hand, students should study according to the following comprehensive study strategy.</w:t>
      </w:r>
    </w:p>
    <w:tbl>
      <w:tblPr>
        <w:tblStyle w:val="TableGrid"/>
        <w:tblW w:w="9051" w:type="dxa"/>
        <w:tblInd w:w="368" w:type="dxa"/>
        <w:tblCellMar>
          <w:top w:w="21" w:type="dxa"/>
        </w:tblCellMar>
        <w:tblLook w:val="04A0" w:firstRow="1" w:lastRow="0" w:firstColumn="1" w:lastColumn="0" w:noHBand="0" w:noVBand="1"/>
      </w:tblPr>
      <w:tblGrid>
        <w:gridCol w:w="360"/>
        <w:gridCol w:w="8691"/>
      </w:tblGrid>
      <w:tr w:rsidR="00FF036C" w:rsidRPr="00D918CA" w14:paraId="086A8B10" w14:textId="77777777">
        <w:trPr>
          <w:trHeight w:val="528"/>
        </w:trPr>
        <w:tc>
          <w:tcPr>
            <w:tcW w:w="360" w:type="dxa"/>
            <w:tcBorders>
              <w:top w:val="nil"/>
              <w:left w:val="nil"/>
              <w:bottom w:val="nil"/>
              <w:right w:val="nil"/>
            </w:tcBorders>
          </w:tcPr>
          <w:p w14:paraId="7E36D46C" w14:textId="34F7AD9C" w:rsidR="00FF036C" w:rsidRPr="00D918CA" w:rsidRDefault="00FF036C" w:rsidP="006F6F2C">
            <w:pPr>
              <w:spacing w:after="0" w:line="259" w:lineRule="auto"/>
              <w:ind w:left="79" w:right="0" w:hanging="79"/>
              <w:rPr>
                <w:rFonts w:ascii="Cambria Math" w:hAnsi="Cambria Math"/>
                <w:sz w:val="22"/>
              </w:rPr>
            </w:pPr>
          </w:p>
        </w:tc>
        <w:tc>
          <w:tcPr>
            <w:tcW w:w="8691" w:type="dxa"/>
            <w:tcBorders>
              <w:top w:val="nil"/>
              <w:left w:val="nil"/>
              <w:bottom w:val="nil"/>
              <w:right w:val="nil"/>
            </w:tcBorders>
          </w:tcPr>
          <w:p w14:paraId="18802DD2" w14:textId="77777777" w:rsidR="00FF036C" w:rsidRPr="0030184A" w:rsidRDefault="00992DC7" w:rsidP="006F6F2C">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Study the</w:t>
            </w:r>
            <w:r w:rsidRPr="0030184A">
              <w:rPr>
                <w:rFonts w:ascii="Cambria Math" w:hAnsi="Cambria Math"/>
                <w:color w:val="auto"/>
                <w:spacing w:val="-8"/>
                <w:sz w:val="22"/>
              </w:rPr>
              <w:t xml:space="preserve"> </w:t>
            </w:r>
            <w:r w:rsidRPr="0030184A">
              <w:rPr>
                <w:rFonts w:ascii="Cambria Math" w:hAnsi="Cambria Math"/>
                <w:b/>
                <w:color w:val="auto"/>
                <w:spacing w:val="-8"/>
                <w:sz w:val="22"/>
              </w:rPr>
              <w:t>Objectives List</w:t>
            </w:r>
            <w:r w:rsidRPr="0030184A">
              <w:rPr>
                <w:rFonts w:ascii="Cambria Math" w:hAnsi="Cambria Math"/>
                <w:color w:val="auto"/>
                <w:spacing w:val="-8"/>
                <w:sz w:val="22"/>
              </w:rPr>
              <w:t xml:space="preserve"> for each new chapter carefully. Make it your policy that you will be able to do everything on the list (i.e., for the objectives covered so far in class) before quiz day each week. </w:t>
            </w:r>
          </w:p>
        </w:tc>
      </w:tr>
      <w:tr w:rsidR="00FF036C" w:rsidRPr="00D918CA" w14:paraId="6A914489" w14:textId="77777777">
        <w:trPr>
          <w:trHeight w:val="535"/>
        </w:trPr>
        <w:tc>
          <w:tcPr>
            <w:tcW w:w="360" w:type="dxa"/>
            <w:tcBorders>
              <w:top w:val="nil"/>
              <w:left w:val="nil"/>
              <w:bottom w:val="nil"/>
              <w:right w:val="nil"/>
            </w:tcBorders>
          </w:tcPr>
          <w:p w14:paraId="7A659A02" w14:textId="1CCC0234" w:rsidR="00FF036C" w:rsidRPr="00D918CA" w:rsidRDefault="00992DC7" w:rsidP="006F6F2C">
            <w:pPr>
              <w:spacing w:after="0" w:line="259" w:lineRule="auto"/>
              <w:ind w:left="79" w:right="0" w:hanging="79"/>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26D23D95" w14:textId="77777777" w:rsidR="00FF036C" w:rsidRPr="0030184A" w:rsidRDefault="00992DC7" w:rsidP="006F6F2C">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Look over Objectives Lists</w:t>
            </w:r>
            <w:r w:rsidRPr="0030184A">
              <w:rPr>
                <w:rFonts w:ascii="Cambria Math" w:hAnsi="Cambria Math"/>
                <w:color w:val="auto"/>
                <w:spacing w:val="-8"/>
                <w:sz w:val="22"/>
              </w:rPr>
              <w:t xml:space="preserve"> from previous chapters regularly. Identify any item that you cannot do or cannot remember how to do and follow up on it. </w:t>
            </w:r>
          </w:p>
        </w:tc>
      </w:tr>
      <w:tr w:rsidR="00FF036C" w:rsidRPr="00D918CA" w14:paraId="1A089C91" w14:textId="77777777">
        <w:trPr>
          <w:trHeight w:val="1308"/>
        </w:trPr>
        <w:tc>
          <w:tcPr>
            <w:tcW w:w="360" w:type="dxa"/>
            <w:tcBorders>
              <w:top w:val="nil"/>
              <w:left w:val="nil"/>
              <w:bottom w:val="nil"/>
              <w:right w:val="nil"/>
            </w:tcBorders>
          </w:tcPr>
          <w:p w14:paraId="61FF1994" w14:textId="597D5822"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12852C7E"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Develop, maintain, and practice Flash Cards</w:t>
            </w:r>
            <w:r w:rsidRPr="0030184A">
              <w:rPr>
                <w:rFonts w:ascii="Cambria Math" w:hAnsi="Cambria Math"/>
                <w:color w:val="auto"/>
                <w:spacing w:val="-8"/>
                <w:sz w:val="22"/>
              </w:rPr>
              <w:t xml:space="preserve"> for each major category of information that you need to know. We recommend these four separate stacks of flash cards: 1) technical terms, laws, and equations; 2) scientists and experiments; 3) special lists to memorize (as indicated by the Objectives Lists); and 4) conversion factors, prefixes, and constants. Also, on cards for equations, indicate the units of measure for variables involved and make saying those </w:t>
            </w:r>
            <w:proofErr w:type="gramStart"/>
            <w:r w:rsidRPr="0030184A">
              <w:rPr>
                <w:rFonts w:ascii="Cambria Math" w:hAnsi="Cambria Math"/>
                <w:color w:val="auto"/>
                <w:spacing w:val="-8"/>
                <w:sz w:val="22"/>
              </w:rPr>
              <w:t>units</w:t>
            </w:r>
            <w:proofErr w:type="gramEnd"/>
            <w:r w:rsidRPr="0030184A">
              <w:rPr>
                <w:rFonts w:ascii="Cambria Math" w:hAnsi="Cambria Math"/>
                <w:color w:val="auto"/>
                <w:spacing w:val="-8"/>
                <w:sz w:val="22"/>
              </w:rPr>
              <w:t xml:space="preserve"> part of your flash card practice routine. </w:t>
            </w:r>
          </w:p>
        </w:tc>
      </w:tr>
      <w:tr w:rsidR="00FF036C" w:rsidRPr="00D918CA" w14:paraId="33956078" w14:textId="77777777">
        <w:trPr>
          <w:trHeight w:val="793"/>
        </w:trPr>
        <w:tc>
          <w:tcPr>
            <w:tcW w:w="360" w:type="dxa"/>
            <w:tcBorders>
              <w:top w:val="nil"/>
              <w:left w:val="nil"/>
              <w:bottom w:val="nil"/>
              <w:right w:val="nil"/>
            </w:tcBorders>
          </w:tcPr>
          <w:p w14:paraId="576B2264" w14:textId="38AB08FD"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44134D9D"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Read every chapter</w:t>
            </w:r>
            <w:r w:rsidRPr="0030184A">
              <w:rPr>
                <w:rFonts w:ascii="Cambria Math" w:hAnsi="Cambria Math"/>
                <w:color w:val="auto"/>
                <w:spacing w:val="-8"/>
                <w:sz w:val="22"/>
              </w:rPr>
              <w:t xml:space="preserve"> in the text at least once, preferably twice. Ideally, every time your instructor or tutor covers new material you should read the sections in this book corresponding to that material within 24 hours. </w:t>
            </w:r>
          </w:p>
        </w:tc>
      </w:tr>
      <w:tr w:rsidR="00FF036C" w:rsidRPr="00D918CA" w14:paraId="3C2A8ED2" w14:textId="77777777">
        <w:trPr>
          <w:trHeight w:val="793"/>
        </w:trPr>
        <w:tc>
          <w:tcPr>
            <w:tcW w:w="360" w:type="dxa"/>
            <w:tcBorders>
              <w:top w:val="nil"/>
              <w:left w:val="nil"/>
              <w:bottom w:val="nil"/>
              <w:right w:val="nil"/>
            </w:tcBorders>
          </w:tcPr>
          <w:p w14:paraId="04A2ACAC" w14:textId="14849653"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6FC6E420"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color w:val="auto"/>
                <w:spacing w:val="-8"/>
                <w:sz w:val="22"/>
              </w:rPr>
              <w:t xml:space="preserve">Go through the exercises described in the </w:t>
            </w:r>
            <w:r w:rsidRPr="0030184A">
              <w:rPr>
                <w:rFonts w:ascii="Cambria Math" w:hAnsi="Cambria Math"/>
                <w:b/>
                <w:color w:val="auto"/>
                <w:spacing w:val="-8"/>
                <w:sz w:val="22"/>
              </w:rPr>
              <w:t>Weekly Review Guide</w:t>
            </w:r>
            <w:r w:rsidRPr="0030184A">
              <w:rPr>
                <w:rFonts w:ascii="Cambria Math" w:hAnsi="Cambria Math"/>
                <w:color w:val="auto"/>
                <w:spacing w:val="-8"/>
                <w:sz w:val="22"/>
              </w:rPr>
              <w:t xml:space="preserve"> every week. If the Review Guide includes review computations, work each of them. The Review Guide prompts you to rehearse your flash cards, review older topics, and so on. Take the Weekly Review Guide seriously and do what it says. </w:t>
            </w:r>
          </w:p>
        </w:tc>
      </w:tr>
      <w:tr w:rsidR="00FF036C" w:rsidRPr="00D918CA" w14:paraId="0EF0DCB7" w14:textId="77777777">
        <w:trPr>
          <w:trHeight w:val="534"/>
        </w:trPr>
        <w:tc>
          <w:tcPr>
            <w:tcW w:w="360" w:type="dxa"/>
            <w:tcBorders>
              <w:top w:val="nil"/>
              <w:left w:val="nil"/>
              <w:bottom w:val="nil"/>
              <w:right w:val="nil"/>
            </w:tcBorders>
          </w:tcPr>
          <w:p w14:paraId="47B5D70B" w14:textId="3D879B69"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2607A926"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Raise questions</w:t>
            </w:r>
            <w:r w:rsidRPr="0030184A">
              <w:rPr>
                <w:rFonts w:ascii="Cambria Math" w:hAnsi="Cambria Math"/>
                <w:color w:val="auto"/>
                <w:spacing w:val="-8"/>
                <w:sz w:val="22"/>
              </w:rPr>
              <w:t xml:space="preserve"> as often as you can. Asking questions and interacting with the instructor (or tutor) and the rest of the class is an effective way to help your brain engage, focus, and remember. </w:t>
            </w:r>
          </w:p>
        </w:tc>
      </w:tr>
      <w:tr w:rsidR="00FF036C" w:rsidRPr="00D918CA" w14:paraId="039680E4" w14:textId="77777777">
        <w:trPr>
          <w:trHeight w:val="793"/>
        </w:trPr>
        <w:tc>
          <w:tcPr>
            <w:tcW w:w="360" w:type="dxa"/>
            <w:tcBorders>
              <w:top w:val="nil"/>
              <w:left w:val="nil"/>
              <w:bottom w:val="nil"/>
              <w:right w:val="nil"/>
            </w:tcBorders>
          </w:tcPr>
          <w:p w14:paraId="49501E04" w14:textId="1661D9E6"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219C4883"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b/>
                <w:color w:val="auto"/>
                <w:spacing w:val="-8"/>
                <w:sz w:val="22"/>
              </w:rPr>
              <w:t>Go back and read the chapters</w:t>
            </w:r>
            <w:r w:rsidRPr="0030184A">
              <w:rPr>
                <w:rFonts w:ascii="Cambria Math" w:hAnsi="Cambria Math"/>
                <w:color w:val="auto"/>
                <w:spacing w:val="-8"/>
                <w:sz w:val="22"/>
              </w:rPr>
              <w:t xml:space="preserve"> in this book again when you are a month or two down the road. You will be amazed at how much easier it is to remember things when you have reread a chapter. (Besides, reading is more fun than rehearsing flash cards.) </w:t>
            </w:r>
          </w:p>
        </w:tc>
      </w:tr>
      <w:tr w:rsidR="00FF036C" w:rsidRPr="00D918CA" w14:paraId="0309EF47" w14:textId="77777777">
        <w:trPr>
          <w:trHeight w:val="793"/>
        </w:trPr>
        <w:tc>
          <w:tcPr>
            <w:tcW w:w="360" w:type="dxa"/>
            <w:tcBorders>
              <w:top w:val="nil"/>
              <w:left w:val="nil"/>
              <w:bottom w:val="nil"/>
              <w:right w:val="nil"/>
            </w:tcBorders>
          </w:tcPr>
          <w:p w14:paraId="3FDB6041" w14:textId="320E2AEB" w:rsidR="00FF036C" w:rsidRPr="00D918CA" w:rsidRDefault="00FF036C" w:rsidP="007F68AA">
            <w:pPr>
              <w:spacing w:after="0" w:line="259" w:lineRule="auto"/>
              <w:ind w:left="79" w:right="0" w:hanging="79"/>
              <w:jc w:val="left"/>
              <w:rPr>
                <w:rFonts w:ascii="Cambria Math" w:hAnsi="Cambria Math"/>
                <w:sz w:val="22"/>
              </w:rPr>
            </w:pPr>
          </w:p>
        </w:tc>
        <w:tc>
          <w:tcPr>
            <w:tcW w:w="8691" w:type="dxa"/>
            <w:tcBorders>
              <w:top w:val="nil"/>
              <w:left w:val="nil"/>
              <w:bottom w:val="nil"/>
              <w:right w:val="nil"/>
            </w:tcBorders>
          </w:tcPr>
          <w:p w14:paraId="5E0864A5" w14:textId="77777777" w:rsidR="00FF036C" w:rsidRPr="0030184A" w:rsidRDefault="00992DC7" w:rsidP="007F68AA">
            <w:pPr>
              <w:spacing w:after="0" w:line="259" w:lineRule="auto"/>
              <w:ind w:left="79" w:right="0" w:hanging="79"/>
              <w:rPr>
                <w:rFonts w:ascii="Cambria Math" w:hAnsi="Cambria Math"/>
                <w:color w:val="auto"/>
                <w:spacing w:val="-8"/>
                <w:sz w:val="22"/>
              </w:rPr>
            </w:pPr>
            <w:r w:rsidRPr="0030184A">
              <w:rPr>
                <w:rFonts w:ascii="Cambria Math" w:hAnsi="Cambria Math"/>
                <w:color w:val="auto"/>
                <w:spacing w:val="-8"/>
                <w:sz w:val="22"/>
              </w:rPr>
              <w:t xml:space="preserve">When you are working on exercises involving computations, check your answers against the answer key. Every time you get an incorrect answer, dig in and stay with the problem until you identify your mistake and obtain the correct answer. </w:t>
            </w:r>
            <w:r w:rsidRPr="0030184A">
              <w:rPr>
                <w:rFonts w:ascii="Cambria Math" w:hAnsi="Cambria Math"/>
                <w:b/>
                <w:color w:val="auto"/>
                <w:spacing w:val="-8"/>
                <w:sz w:val="22"/>
              </w:rPr>
              <w:t>If you can’t figure out a problem after 10 raise the question in class</w:t>
            </w:r>
            <w:r w:rsidRPr="0030184A">
              <w:rPr>
                <w:rFonts w:ascii="Cambria Math" w:hAnsi="Cambria Math"/>
                <w:color w:val="auto"/>
                <w:spacing w:val="-8"/>
                <w:sz w:val="22"/>
              </w:rPr>
              <w:t xml:space="preserve">. </w:t>
            </w:r>
          </w:p>
        </w:tc>
      </w:tr>
      <w:tr w:rsidR="00FF036C" w:rsidRPr="00D918CA" w14:paraId="561A6DC9" w14:textId="77777777">
        <w:trPr>
          <w:trHeight w:val="1818"/>
        </w:trPr>
        <w:tc>
          <w:tcPr>
            <w:tcW w:w="360" w:type="dxa"/>
            <w:tcBorders>
              <w:top w:val="nil"/>
              <w:left w:val="nil"/>
              <w:bottom w:val="nil"/>
              <w:right w:val="nil"/>
            </w:tcBorders>
          </w:tcPr>
          <w:p w14:paraId="2F2D2866" w14:textId="64913683" w:rsidR="00FF036C" w:rsidRPr="00D918CA" w:rsidRDefault="00992DC7" w:rsidP="007F68AA">
            <w:pPr>
              <w:spacing w:after="0" w:line="259" w:lineRule="auto"/>
              <w:ind w:left="79" w:right="0" w:hanging="79"/>
              <w:jc w:val="left"/>
              <w:rPr>
                <w:rFonts w:ascii="Cambria Math" w:hAnsi="Cambria Math"/>
                <w:sz w:val="22"/>
              </w:rPr>
            </w:pPr>
            <w:r w:rsidRPr="00D918CA">
              <w:rPr>
                <w:rFonts w:ascii="Cambria Math" w:eastAsia="Arial" w:hAnsi="Cambria Math" w:cs="Arial"/>
                <w:b/>
                <w:color w:val="800000"/>
                <w:sz w:val="22"/>
              </w:rPr>
              <w:t xml:space="preserve"> </w:t>
            </w:r>
          </w:p>
        </w:tc>
        <w:tc>
          <w:tcPr>
            <w:tcW w:w="8691" w:type="dxa"/>
            <w:tcBorders>
              <w:top w:val="nil"/>
              <w:left w:val="nil"/>
              <w:bottom w:val="nil"/>
              <w:right w:val="nil"/>
            </w:tcBorders>
          </w:tcPr>
          <w:p w14:paraId="72738DF9" w14:textId="77777777" w:rsidR="00FF036C" w:rsidRPr="0030184A" w:rsidRDefault="00992DC7" w:rsidP="007F68AA">
            <w:pPr>
              <w:spacing w:after="0" w:line="259" w:lineRule="auto"/>
              <w:ind w:left="79" w:right="0" w:hanging="79"/>
              <w:rPr>
                <w:rFonts w:ascii="Cambria Math" w:hAnsi="Cambria Math"/>
                <w:spacing w:val="-8"/>
                <w:sz w:val="22"/>
              </w:rPr>
            </w:pPr>
            <w:r w:rsidRPr="0030184A">
              <w:rPr>
                <w:rFonts w:ascii="Cambria Math" w:hAnsi="Cambria Math"/>
                <w:spacing w:val="-8"/>
                <w:sz w:val="22"/>
              </w:rPr>
              <w:t xml:space="preserve">Every time you lose significant points on a quiz or test, </w:t>
            </w:r>
            <w:r w:rsidRPr="0030184A">
              <w:rPr>
                <w:rFonts w:ascii="Cambria Math" w:hAnsi="Cambria Math"/>
                <w:b/>
                <w:color w:val="auto"/>
                <w:spacing w:val="-8"/>
                <w:sz w:val="22"/>
              </w:rPr>
              <w:t>follow up and fill in the gaps in your learning</w:t>
            </w:r>
            <w:r w:rsidRPr="0030184A">
              <w:rPr>
                <w:rFonts w:ascii="Cambria Math" w:hAnsi="Cambria Math"/>
                <w:color w:val="auto"/>
                <w:spacing w:val="-8"/>
                <w:sz w:val="22"/>
              </w:rPr>
              <w:t xml:space="preserve">. If you didn’t understand something, raise the question with your instructor. If you forgot something, rehearse it more thoroughly until you have it down. If you failed to commit something to memory or didn’t have it in your flash cards, then add it to the cards and commit it to memory. If you were not proficient enough at one or more of the computations, look up some similar problems from the exercises or from previous quizzes and practice them thoroughly, with mastery as your goal. </w:t>
            </w:r>
            <w:r w:rsidRPr="0030184A">
              <w:rPr>
                <w:rFonts w:ascii="Cambria Math" w:hAnsi="Cambria Math"/>
                <w:b/>
                <w:color w:val="auto"/>
                <w:spacing w:val="-8"/>
                <w:sz w:val="22"/>
              </w:rPr>
              <w:t>Always follow up before the next quiz</w:t>
            </w:r>
            <w:r w:rsidRPr="0030184A">
              <w:rPr>
                <w:rFonts w:ascii="Cambria Math" w:hAnsi="Cambria Math"/>
                <w:color w:val="auto"/>
                <w:spacing w:val="-8"/>
                <w:sz w:val="22"/>
              </w:rPr>
              <w:t xml:space="preserve">. </w:t>
            </w:r>
            <w:r w:rsidRPr="0030184A">
              <w:rPr>
                <w:rFonts w:ascii="Cambria Math" w:hAnsi="Cambria Math"/>
                <w:spacing w:val="-8"/>
                <w:sz w:val="22"/>
              </w:rPr>
              <w:t xml:space="preserve">Remember, the quizzes are cumulative, and the same questions come up again and again.” </w:t>
            </w:r>
          </w:p>
        </w:tc>
      </w:tr>
    </w:tbl>
    <w:p w14:paraId="4EF29A40" w14:textId="77777777" w:rsidR="00D9197A" w:rsidRPr="0030184A" w:rsidRDefault="00D9197A" w:rsidP="0030184A">
      <w:pPr>
        <w:spacing w:after="0" w:line="240" w:lineRule="auto"/>
        <w:ind w:left="0" w:right="0" w:firstLine="0"/>
        <w:rPr>
          <w:sz w:val="4"/>
          <w:szCs w:val="2"/>
        </w:rPr>
      </w:pPr>
    </w:p>
    <w:sectPr w:rsidR="00D9197A" w:rsidRPr="0030184A" w:rsidSect="005B6FD6">
      <w:headerReference w:type="even" r:id="rId23"/>
      <w:headerReference w:type="default" r:id="rId24"/>
      <w:footerReference w:type="even" r:id="rId25"/>
      <w:footerReference w:type="default" r:id="rId26"/>
      <w:headerReference w:type="first" r:id="rId27"/>
      <w:footerReference w:type="first" r:id="rId28"/>
      <w:pgSz w:w="12240" w:h="15840" w:code="1"/>
      <w:pgMar w:top="763" w:right="1354" w:bottom="749" w:left="1440" w:header="720" w:footer="720" w:gutter="0"/>
      <w:cols w:space="720"/>
      <w:vAlign w:val="center"/>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BF5F5" w14:textId="77777777" w:rsidR="00512A36" w:rsidRDefault="00512A36">
      <w:pPr>
        <w:spacing w:after="0" w:line="240" w:lineRule="auto"/>
      </w:pPr>
      <w:r>
        <w:separator/>
      </w:r>
    </w:p>
  </w:endnote>
  <w:endnote w:type="continuationSeparator" w:id="0">
    <w:p w14:paraId="3AA4AF73" w14:textId="77777777" w:rsidR="00512A36" w:rsidRDefault="00512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E81B" w14:textId="77777777" w:rsidR="00FF036C" w:rsidRDefault="00992DC7">
    <w:pPr>
      <w:spacing w:after="0" w:line="259" w:lineRule="auto"/>
      <w:ind w:left="0" w:right="65" w:firstLine="0"/>
      <w:jc w:val="right"/>
    </w:pPr>
    <w:r>
      <w:rPr>
        <w:sz w:val="28"/>
      </w:rPr>
      <w:t xml:space="preserve">Page </w:t>
    </w:r>
    <w:r>
      <w:fldChar w:fldCharType="begin"/>
    </w:r>
    <w:r>
      <w:instrText xml:space="preserve"> PAGE   \* MERGEFORMAT </w:instrText>
    </w:r>
    <w:r>
      <w:fldChar w:fldCharType="separate"/>
    </w:r>
    <w:r>
      <w:rPr>
        <w:sz w:val="28"/>
      </w:rPr>
      <w:t>2</w:t>
    </w:r>
    <w:r>
      <w:rPr>
        <w:sz w:val="28"/>
      </w:rPr>
      <w:fldChar w:fldCharType="end"/>
    </w:r>
    <w:r>
      <w:rPr>
        <w:sz w:val="28"/>
      </w:rPr>
      <w:t xml:space="preserve"> of </w:t>
    </w:r>
    <w:fldSimple w:instr=" NUMPAGES   \* MERGEFORMAT ">
      <w:r>
        <w:rPr>
          <w:sz w:val="28"/>
        </w:rPr>
        <w:t>8</w:t>
      </w:r>
    </w:fldSimple>
    <w:r>
      <w:rPr>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873F" w14:textId="77777777" w:rsidR="00FF036C" w:rsidRDefault="00992DC7">
    <w:pPr>
      <w:spacing w:after="0" w:line="259" w:lineRule="auto"/>
      <w:ind w:left="0" w:right="65" w:firstLine="0"/>
      <w:jc w:val="right"/>
    </w:pPr>
    <w:r>
      <w:rPr>
        <w:sz w:val="28"/>
      </w:rPr>
      <w:t xml:space="preserve">Page </w:t>
    </w:r>
    <w:r>
      <w:fldChar w:fldCharType="begin"/>
    </w:r>
    <w:r>
      <w:instrText xml:space="preserve"> PAGE   \* MERGEFORMAT </w:instrText>
    </w:r>
    <w:r>
      <w:fldChar w:fldCharType="separate"/>
    </w:r>
    <w:r>
      <w:rPr>
        <w:sz w:val="28"/>
      </w:rPr>
      <w:t>2</w:t>
    </w:r>
    <w:r>
      <w:rPr>
        <w:sz w:val="28"/>
      </w:rPr>
      <w:fldChar w:fldCharType="end"/>
    </w:r>
    <w:r>
      <w:rPr>
        <w:sz w:val="28"/>
      </w:rPr>
      <w:t xml:space="preserve"> of </w:t>
    </w:r>
    <w:fldSimple w:instr=" NUMPAGES   \* MERGEFORMAT ">
      <w:r>
        <w:rPr>
          <w:sz w:val="28"/>
        </w:rPr>
        <w:t>8</w:t>
      </w:r>
    </w:fldSimple>
    <w:r>
      <w:rPr>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5549" w14:textId="77777777" w:rsidR="00FF036C" w:rsidRDefault="00FF036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19349" w14:textId="77777777" w:rsidR="00512A36" w:rsidRDefault="00512A36">
      <w:pPr>
        <w:spacing w:after="0" w:line="240" w:lineRule="auto"/>
      </w:pPr>
      <w:r>
        <w:separator/>
      </w:r>
    </w:p>
  </w:footnote>
  <w:footnote w:type="continuationSeparator" w:id="0">
    <w:p w14:paraId="0562B8DA" w14:textId="77777777" w:rsidR="00512A36" w:rsidRDefault="00512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6562" w14:textId="77777777" w:rsidR="00FF036C" w:rsidRDefault="00992DC7">
    <w:pPr>
      <w:spacing w:after="0" w:line="259" w:lineRule="auto"/>
      <w:ind w:left="0" w:right="107" w:firstLine="0"/>
      <w:jc w:val="center"/>
    </w:pPr>
    <w:r>
      <w:rPr>
        <w:b/>
        <w:i/>
        <w:color w:val="800000"/>
        <w:sz w:val="40"/>
      </w:rPr>
      <w:t xml:space="preserve">Introductory Physics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A83F" w14:textId="784445EE" w:rsidR="00FF036C" w:rsidRPr="00A02553" w:rsidRDefault="00992DC7" w:rsidP="00A02553">
    <w:pPr>
      <w:spacing w:before="120" w:after="120" w:line="240" w:lineRule="auto"/>
      <w:ind w:left="0" w:right="0" w:firstLine="0"/>
      <w:jc w:val="center"/>
      <w:rPr>
        <w:b/>
        <w:bCs/>
        <w:color w:val="800000"/>
        <w:spacing w:val="20"/>
        <w:sz w:val="36"/>
        <w:szCs w:val="32"/>
      </w:rPr>
    </w:pPr>
    <w:r w:rsidRPr="00A02553">
      <w:rPr>
        <w:b/>
        <w:bCs/>
        <w:color w:val="800000"/>
        <w:spacing w:val="20"/>
        <w:sz w:val="36"/>
        <w:szCs w:val="32"/>
      </w:rPr>
      <w:t>Introductory Physics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4464"/>
      <w:gridCol w:w="2304"/>
    </w:tblGrid>
    <w:tr w:rsidR="007F09B1" w14:paraId="67EB94CD" w14:textId="77777777" w:rsidTr="00775552">
      <w:trPr>
        <w:jc w:val="center"/>
      </w:trPr>
      <w:tc>
        <w:tcPr>
          <w:tcW w:w="2736" w:type="dxa"/>
          <w:vAlign w:val="center"/>
        </w:tcPr>
        <w:p w14:paraId="4C10FCDF" w14:textId="52E0F871" w:rsidR="007F09B1" w:rsidRDefault="007F09B1" w:rsidP="007F09B1">
          <w:pPr>
            <w:spacing w:after="160" w:line="259" w:lineRule="auto"/>
            <w:ind w:left="0" w:right="0" w:firstLine="0"/>
            <w:jc w:val="center"/>
          </w:pPr>
          <w:r>
            <w:rPr>
              <w:noProof/>
            </w:rPr>
            <w:drawing>
              <wp:inline distT="0" distB="0" distL="0" distR="0" wp14:anchorId="1BA7EDEE" wp14:editId="356811CE">
                <wp:extent cx="1552792" cy="1228896"/>
                <wp:effectExtent l="0" t="0" r="952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2792" cy="1228896"/>
                        </a:xfrm>
                        <a:prstGeom prst="rect">
                          <a:avLst/>
                        </a:prstGeom>
                      </pic:spPr>
                    </pic:pic>
                  </a:graphicData>
                </a:graphic>
              </wp:inline>
            </w:drawing>
          </w:r>
        </w:p>
      </w:tc>
      <w:tc>
        <w:tcPr>
          <w:tcW w:w="4464" w:type="dxa"/>
          <w:vAlign w:val="center"/>
        </w:tcPr>
        <w:p w14:paraId="5D373F92" w14:textId="77777777" w:rsidR="007F09B1" w:rsidRPr="00E45F25" w:rsidRDefault="007F09B1" w:rsidP="00E82C94">
          <w:pPr>
            <w:spacing w:before="120" w:after="120" w:line="240" w:lineRule="auto"/>
            <w:ind w:left="0" w:right="0" w:firstLine="0"/>
            <w:jc w:val="center"/>
            <w:rPr>
              <w:b/>
              <w:bCs/>
              <w:color w:val="800000"/>
              <w:spacing w:val="20"/>
              <w:sz w:val="36"/>
              <w:szCs w:val="32"/>
            </w:rPr>
          </w:pPr>
          <w:r w:rsidRPr="00E45F25">
            <w:rPr>
              <w:b/>
              <w:bCs/>
              <w:color w:val="800000"/>
              <w:spacing w:val="20"/>
              <w:sz w:val="36"/>
              <w:szCs w:val="32"/>
            </w:rPr>
            <w:t>Introductory Physics</w:t>
          </w:r>
        </w:p>
        <w:p w14:paraId="681A7D7F" w14:textId="77777777" w:rsidR="007F09B1" w:rsidRPr="00775552" w:rsidRDefault="007F09B1" w:rsidP="00E82C94">
          <w:pPr>
            <w:spacing w:before="120" w:after="120" w:line="240" w:lineRule="auto"/>
            <w:ind w:left="0" w:right="0" w:firstLine="0"/>
            <w:jc w:val="center"/>
            <w:rPr>
              <w:sz w:val="22"/>
              <w:szCs w:val="20"/>
            </w:rPr>
          </w:pPr>
          <w:r w:rsidRPr="00775552">
            <w:rPr>
              <w:sz w:val="22"/>
              <w:szCs w:val="20"/>
            </w:rPr>
            <w:t>Yearlong Course</w:t>
          </w:r>
        </w:p>
        <w:p w14:paraId="52AE749C" w14:textId="745ECDBA" w:rsidR="007F09B1" w:rsidRPr="00775552" w:rsidRDefault="00885997" w:rsidP="00E82C94">
          <w:pPr>
            <w:spacing w:before="120" w:after="120" w:line="240" w:lineRule="auto"/>
            <w:ind w:left="0" w:right="0" w:firstLine="0"/>
            <w:jc w:val="center"/>
            <w:rPr>
              <w:b/>
              <w:bCs/>
              <w:sz w:val="28"/>
              <w:szCs w:val="24"/>
            </w:rPr>
          </w:pPr>
          <w:r>
            <w:rPr>
              <w:b/>
              <w:bCs/>
              <w:sz w:val="28"/>
              <w:szCs w:val="24"/>
            </w:rPr>
            <w:t>Sherry Joslin “M</w:t>
          </w:r>
          <w:r w:rsidR="00640AC8">
            <w:rPr>
              <w:b/>
              <w:bCs/>
              <w:sz w:val="28"/>
              <w:szCs w:val="24"/>
            </w:rPr>
            <w:t>r</w:t>
          </w:r>
          <w:r>
            <w:rPr>
              <w:b/>
              <w:bCs/>
              <w:sz w:val="28"/>
              <w:szCs w:val="24"/>
            </w:rPr>
            <w:t>s. J”</w:t>
          </w:r>
        </w:p>
        <w:p w14:paraId="42C1D054" w14:textId="54B7D625" w:rsidR="007F09B1" w:rsidRDefault="00885997" w:rsidP="00E82C94">
          <w:pPr>
            <w:spacing w:before="120" w:after="120" w:line="240" w:lineRule="auto"/>
            <w:ind w:left="0" w:right="0" w:firstLine="0"/>
            <w:jc w:val="center"/>
          </w:pPr>
          <w:r>
            <w:rPr>
              <w:sz w:val="22"/>
              <w:szCs w:val="20"/>
            </w:rPr>
            <w:t>Sjoslin.scholeacademy@gmail.com</w:t>
          </w:r>
        </w:p>
      </w:tc>
      <w:tc>
        <w:tcPr>
          <w:tcW w:w="2304" w:type="dxa"/>
          <w:vAlign w:val="center"/>
        </w:tcPr>
        <w:p w14:paraId="2061EDC6" w14:textId="5C74A596" w:rsidR="007F09B1" w:rsidRDefault="00885997" w:rsidP="007F09B1">
          <w:pPr>
            <w:spacing w:after="160" w:line="259" w:lineRule="auto"/>
            <w:ind w:left="0" w:right="0" w:firstLine="0"/>
            <w:jc w:val="center"/>
          </w:pPr>
          <w:r w:rsidRPr="00C60919">
            <w:rPr>
              <w:noProof/>
            </w:rPr>
            <w:drawing>
              <wp:inline distT="0" distB="0" distL="0" distR="0" wp14:anchorId="02014676" wp14:editId="159D5752">
                <wp:extent cx="1089221" cy="1112363"/>
                <wp:effectExtent l="12700" t="12700" r="15875" b="18415"/>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pic:nvPicPr>
                      <pic:blipFill>
                        <a:blip r:embed="rId2"/>
                        <a:stretch>
                          <a:fillRect/>
                        </a:stretch>
                      </pic:blipFill>
                      <pic:spPr>
                        <a:xfrm>
                          <a:off x="0" y="0"/>
                          <a:ext cx="1096633" cy="1119932"/>
                        </a:xfrm>
                        <a:prstGeom prst="rect">
                          <a:avLst/>
                        </a:prstGeom>
                        <a:ln>
                          <a:solidFill>
                            <a:schemeClr val="tx1"/>
                          </a:solidFill>
                        </a:ln>
                      </pic:spPr>
                    </pic:pic>
                  </a:graphicData>
                </a:graphic>
              </wp:inline>
            </w:drawing>
          </w:r>
        </w:p>
      </w:tc>
    </w:tr>
  </w:tbl>
  <w:p w14:paraId="28F4D15B" w14:textId="77777777" w:rsidR="00FF036C" w:rsidRPr="007F09B1" w:rsidRDefault="00FF036C" w:rsidP="007F09B1">
    <w:pPr>
      <w:spacing w:after="0" w:line="240" w:lineRule="auto"/>
      <w:ind w:left="0" w:right="0" w:firstLine="0"/>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0242"/>
    <w:multiLevelType w:val="hybridMultilevel"/>
    <w:tmpl w:val="AC9A1B8C"/>
    <w:lvl w:ilvl="0" w:tplc="52DA0514">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A3E4A">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81DAE">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C8654A">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6F808">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A716A">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AB49E">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29DDE">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D69D84">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F110070"/>
    <w:multiLevelType w:val="hybridMultilevel"/>
    <w:tmpl w:val="CC741918"/>
    <w:lvl w:ilvl="0" w:tplc="3150167A">
      <w:start w:val="1"/>
      <w:numFmt w:val="decimal"/>
      <w:lvlText w:val="%1"/>
      <w:lvlJc w:val="left"/>
      <w:pPr>
        <w:ind w:left="73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1" w:tplc="B3240700">
      <w:start w:val="1"/>
      <w:numFmt w:val="lowerLetter"/>
      <w:lvlText w:val="%2"/>
      <w:lvlJc w:val="left"/>
      <w:pPr>
        <w:ind w:left="187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2" w:tplc="0BCCCDF4">
      <w:start w:val="1"/>
      <w:numFmt w:val="lowerRoman"/>
      <w:lvlText w:val="%3"/>
      <w:lvlJc w:val="left"/>
      <w:pPr>
        <w:ind w:left="259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3" w:tplc="B080C154">
      <w:start w:val="1"/>
      <w:numFmt w:val="decimal"/>
      <w:lvlText w:val="%4"/>
      <w:lvlJc w:val="left"/>
      <w:pPr>
        <w:ind w:left="331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4" w:tplc="2CDC7A72">
      <w:start w:val="1"/>
      <w:numFmt w:val="lowerLetter"/>
      <w:lvlText w:val="%5"/>
      <w:lvlJc w:val="left"/>
      <w:pPr>
        <w:ind w:left="403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5" w:tplc="E37A4388">
      <w:start w:val="1"/>
      <w:numFmt w:val="lowerRoman"/>
      <w:lvlText w:val="%6"/>
      <w:lvlJc w:val="left"/>
      <w:pPr>
        <w:ind w:left="475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6" w:tplc="406A76E4">
      <w:start w:val="1"/>
      <w:numFmt w:val="decimal"/>
      <w:lvlText w:val="%7"/>
      <w:lvlJc w:val="left"/>
      <w:pPr>
        <w:ind w:left="547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7" w:tplc="6CB4CB66">
      <w:start w:val="1"/>
      <w:numFmt w:val="lowerLetter"/>
      <w:lvlText w:val="%8"/>
      <w:lvlJc w:val="left"/>
      <w:pPr>
        <w:ind w:left="619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lvl w:ilvl="8" w:tplc="B8CE32C4">
      <w:start w:val="1"/>
      <w:numFmt w:val="lowerRoman"/>
      <w:lvlText w:val="%9"/>
      <w:lvlJc w:val="left"/>
      <w:pPr>
        <w:ind w:left="6911"/>
      </w:pPr>
      <w:rPr>
        <w:rFonts w:ascii="Cambria" w:eastAsia="Cambria" w:hAnsi="Cambria" w:cs="Cambria"/>
        <w:b/>
        <w:bCs/>
        <w:i/>
        <w:iCs/>
        <w:strike w:val="0"/>
        <w:dstrike w:val="0"/>
        <w:color w:val="1F3864"/>
        <w:sz w:val="26"/>
        <w:szCs w:val="2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6C"/>
    <w:rsid w:val="000005EE"/>
    <w:rsid w:val="000042B8"/>
    <w:rsid w:val="0004048E"/>
    <w:rsid w:val="00055DD8"/>
    <w:rsid w:val="00057EE5"/>
    <w:rsid w:val="000647EC"/>
    <w:rsid w:val="000818DD"/>
    <w:rsid w:val="000927DD"/>
    <w:rsid w:val="000E0AAD"/>
    <w:rsid w:val="000F432A"/>
    <w:rsid w:val="00113BB7"/>
    <w:rsid w:val="00120252"/>
    <w:rsid w:val="001365FD"/>
    <w:rsid w:val="001602F2"/>
    <w:rsid w:val="00162AE1"/>
    <w:rsid w:val="001631E7"/>
    <w:rsid w:val="00163C6F"/>
    <w:rsid w:val="0016750D"/>
    <w:rsid w:val="00173C38"/>
    <w:rsid w:val="001C4319"/>
    <w:rsid w:val="001C5317"/>
    <w:rsid w:val="001D547F"/>
    <w:rsid w:val="001E2C85"/>
    <w:rsid w:val="001F5D82"/>
    <w:rsid w:val="00232959"/>
    <w:rsid w:val="00262456"/>
    <w:rsid w:val="00270BCB"/>
    <w:rsid w:val="00275CB7"/>
    <w:rsid w:val="002E6DC8"/>
    <w:rsid w:val="002E7688"/>
    <w:rsid w:val="0030184A"/>
    <w:rsid w:val="00321430"/>
    <w:rsid w:val="00332DC0"/>
    <w:rsid w:val="00340B0A"/>
    <w:rsid w:val="003439E5"/>
    <w:rsid w:val="0036016C"/>
    <w:rsid w:val="003A20C6"/>
    <w:rsid w:val="003A67F4"/>
    <w:rsid w:val="003E060D"/>
    <w:rsid w:val="00403798"/>
    <w:rsid w:val="00412F1D"/>
    <w:rsid w:val="004162A4"/>
    <w:rsid w:val="00427B7A"/>
    <w:rsid w:val="00441411"/>
    <w:rsid w:val="00442C9D"/>
    <w:rsid w:val="0044323F"/>
    <w:rsid w:val="004540A3"/>
    <w:rsid w:val="00485DEC"/>
    <w:rsid w:val="004B3A77"/>
    <w:rsid w:val="004C2053"/>
    <w:rsid w:val="004C6778"/>
    <w:rsid w:val="004C6938"/>
    <w:rsid w:val="004D66E4"/>
    <w:rsid w:val="004E1A42"/>
    <w:rsid w:val="00512A36"/>
    <w:rsid w:val="0052775B"/>
    <w:rsid w:val="0053175A"/>
    <w:rsid w:val="00551696"/>
    <w:rsid w:val="00555DFA"/>
    <w:rsid w:val="00560D91"/>
    <w:rsid w:val="00575E4E"/>
    <w:rsid w:val="00586B74"/>
    <w:rsid w:val="00593F98"/>
    <w:rsid w:val="00597D3C"/>
    <w:rsid w:val="005B6FD6"/>
    <w:rsid w:val="005B74D1"/>
    <w:rsid w:val="005B7A4D"/>
    <w:rsid w:val="005C1FE2"/>
    <w:rsid w:val="005E3385"/>
    <w:rsid w:val="005F1DFB"/>
    <w:rsid w:val="00605160"/>
    <w:rsid w:val="006162ED"/>
    <w:rsid w:val="00640AC8"/>
    <w:rsid w:val="00662412"/>
    <w:rsid w:val="0069460D"/>
    <w:rsid w:val="006A1EE3"/>
    <w:rsid w:val="006F441D"/>
    <w:rsid w:val="006F6F2C"/>
    <w:rsid w:val="00706BC0"/>
    <w:rsid w:val="007119D0"/>
    <w:rsid w:val="00717447"/>
    <w:rsid w:val="0073664B"/>
    <w:rsid w:val="00755F69"/>
    <w:rsid w:val="007624AE"/>
    <w:rsid w:val="00775552"/>
    <w:rsid w:val="00783345"/>
    <w:rsid w:val="007A17CB"/>
    <w:rsid w:val="007A380F"/>
    <w:rsid w:val="007C7BB5"/>
    <w:rsid w:val="007D286E"/>
    <w:rsid w:val="007F09B1"/>
    <w:rsid w:val="007F68AA"/>
    <w:rsid w:val="00807A9C"/>
    <w:rsid w:val="00830534"/>
    <w:rsid w:val="008625BA"/>
    <w:rsid w:val="00871F1B"/>
    <w:rsid w:val="00882579"/>
    <w:rsid w:val="00885997"/>
    <w:rsid w:val="0088642C"/>
    <w:rsid w:val="008B261E"/>
    <w:rsid w:val="008C6127"/>
    <w:rsid w:val="008D5368"/>
    <w:rsid w:val="008E0360"/>
    <w:rsid w:val="008E61A6"/>
    <w:rsid w:val="009163D7"/>
    <w:rsid w:val="00934DA2"/>
    <w:rsid w:val="00961ADE"/>
    <w:rsid w:val="00973633"/>
    <w:rsid w:val="0097612E"/>
    <w:rsid w:val="00992DC7"/>
    <w:rsid w:val="009A537E"/>
    <w:rsid w:val="009C4F86"/>
    <w:rsid w:val="009D57BC"/>
    <w:rsid w:val="009E281F"/>
    <w:rsid w:val="009F1E81"/>
    <w:rsid w:val="00A02553"/>
    <w:rsid w:val="00A05B43"/>
    <w:rsid w:val="00A16842"/>
    <w:rsid w:val="00A17C5E"/>
    <w:rsid w:val="00A21021"/>
    <w:rsid w:val="00A211FC"/>
    <w:rsid w:val="00A22A57"/>
    <w:rsid w:val="00A47C54"/>
    <w:rsid w:val="00A64324"/>
    <w:rsid w:val="00AA5E4A"/>
    <w:rsid w:val="00AD0234"/>
    <w:rsid w:val="00AD55A5"/>
    <w:rsid w:val="00AF034F"/>
    <w:rsid w:val="00B07062"/>
    <w:rsid w:val="00B14264"/>
    <w:rsid w:val="00B333A0"/>
    <w:rsid w:val="00B37BA4"/>
    <w:rsid w:val="00B732C2"/>
    <w:rsid w:val="00B73EA6"/>
    <w:rsid w:val="00B76B73"/>
    <w:rsid w:val="00B835B7"/>
    <w:rsid w:val="00B975DF"/>
    <w:rsid w:val="00BA2FA2"/>
    <w:rsid w:val="00BC0693"/>
    <w:rsid w:val="00BC5311"/>
    <w:rsid w:val="00BC60BE"/>
    <w:rsid w:val="00BC61E5"/>
    <w:rsid w:val="00BE436B"/>
    <w:rsid w:val="00C14746"/>
    <w:rsid w:val="00C46609"/>
    <w:rsid w:val="00C65F61"/>
    <w:rsid w:val="00C80A61"/>
    <w:rsid w:val="00CA2AB4"/>
    <w:rsid w:val="00CB24B8"/>
    <w:rsid w:val="00CB5BDC"/>
    <w:rsid w:val="00CC2E68"/>
    <w:rsid w:val="00CE1464"/>
    <w:rsid w:val="00CF3017"/>
    <w:rsid w:val="00D14A8E"/>
    <w:rsid w:val="00D23777"/>
    <w:rsid w:val="00D31F00"/>
    <w:rsid w:val="00D3487D"/>
    <w:rsid w:val="00D43E28"/>
    <w:rsid w:val="00D7329D"/>
    <w:rsid w:val="00D81071"/>
    <w:rsid w:val="00D918CA"/>
    <w:rsid w:val="00D9197A"/>
    <w:rsid w:val="00DA1B07"/>
    <w:rsid w:val="00DC3AB6"/>
    <w:rsid w:val="00DD609F"/>
    <w:rsid w:val="00DE5641"/>
    <w:rsid w:val="00DF127A"/>
    <w:rsid w:val="00E2000F"/>
    <w:rsid w:val="00E45F25"/>
    <w:rsid w:val="00E82C94"/>
    <w:rsid w:val="00E86BC4"/>
    <w:rsid w:val="00EA551D"/>
    <w:rsid w:val="00EC3172"/>
    <w:rsid w:val="00ED4892"/>
    <w:rsid w:val="00EE3153"/>
    <w:rsid w:val="00F41835"/>
    <w:rsid w:val="00F54AA7"/>
    <w:rsid w:val="00F57315"/>
    <w:rsid w:val="00F87DD6"/>
    <w:rsid w:val="00FA590E"/>
    <w:rsid w:val="00FB6598"/>
    <w:rsid w:val="00FE01BA"/>
    <w:rsid w:val="00FE6CC1"/>
    <w:rsid w:val="00FF036C"/>
    <w:rsid w:val="00FF5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8F4BA"/>
  <w15:docId w15:val="{D1028B5D-5CB5-4E25-B9A0-149A104A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49" w:lineRule="auto"/>
      <w:ind w:left="306" w:right="63" w:hanging="298"/>
      <w:jc w:val="both"/>
    </w:pPr>
    <w:rPr>
      <w:rFonts w:ascii="Cambria" w:eastAsia="Cambria" w:hAnsi="Cambria" w:cs="Cambria"/>
      <w:color w:val="000000"/>
      <w:sz w:val="24"/>
    </w:rPr>
  </w:style>
  <w:style w:type="paragraph" w:styleId="Heading1">
    <w:name w:val="heading 1"/>
    <w:next w:val="Normal"/>
    <w:link w:val="Heading1Char"/>
    <w:uiPriority w:val="9"/>
    <w:qFormat/>
    <w:pPr>
      <w:keepNext/>
      <w:keepLines/>
      <w:spacing w:after="0"/>
      <w:ind w:left="18" w:hanging="10"/>
      <w:outlineLvl w:val="0"/>
    </w:pPr>
    <w:rPr>
      <w:rFonts w:ascii="Cambria" w:eastAsia="Cambria" w:hAnsi="Cambria" w:cs="Cambria"/>
      <w:b/>
      <w:i/>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i/>
      <w:color w:val="8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7F0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1F1B"/>
    <w:rPr>
      <w:color w:val="0563C1" w:themeColor="hyperlink"/>
      <w:u w:val="single"/>
    </w:rPr>
  </w:style>
  <w:style w:type="character" w:styleId="UnresolvedMention">
    <w:name w:val="Unresolved Mention"/>
    <w:basedOn w:val="DefaultParagraphFont"/>
    <w:uiPriority w:val="99"/>
    <w:semiHidden/>
    <w:unhideWhenUsed/>
    <w:rsid w:val="00871F1B"/>
    <w:rPr>
      <w:color w:val="605E5C"/>
      <w:shd w:val="clear" w:color="auto" w:fill="E1DFDD"/>
    </w:rPr>
  </w:style>
  <w:style w:type="character" w:styleId="FollowedHyperlink">
    <w:name w:val="FollowedHyperlink"/>
    <w:basedOn w:val="DefaultParagraphFont"/>
    <w:uiPriority w:val="99"/>
    <w:semiHidden/>
    <w:unhideWhenUsed/>
    <w:rsid w:val="006051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lassicalacademicpress.com/products/introductory-physics-program-1?pr_prod_strat=description&amp;pr_rec_pid=6614959489095&amp;pr_ref_pid=4481926856775&amp;pr_seq=uniform" TargetMode="External"/><Relationship Id="rId18" Type="http://schemas.openxmlformats.org/officeDocument/2006/relationships/hyperlink" Target="http://scholeacademy.com/student-parent-handboo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novarescienceandmath.com/" TargetMode="External"/><Relationship Id="rId7" Type="http://schemas.openxmlformats.org/officeDocument/2006/relationships/image" Target="media/image1.png"/><Relationship Id="rId12" Type="http://schemas.openxmlformats.org/officeDocument/2006/relationships/hyperlink" Target="https://classicalacademicpress.com/products/introductory-physics-program-1?pr_prod_strat=description&amp;pr_rec_pid=6614959489095&amp;pr_ref_pid=4481926856775&amp;pr_seq=uniform" TargetMode="External"/><Relationship Id="rId17" Type="http://schemas.openxmlformats.org/officeDocument/2006/relationships/hyperlink" Target="https://www.homesciencetools.com/product/lab-kit-for-use-with-novare-introductory-physic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homesciencetools.com/product/lab-kit-for-use-with-novare-introductory-physics/" TargetMode="External"/><Relationship Id="rId20" Type="http://schemas.openxmlformats.org/officeDocument/2006/relationships/hyperlink" Target="http://www.novarescienceandmath.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icalacademicpress.com/products/introductory-physics-program-1?pr_prod_strat=description&amp;pr_rec_pid=6614959489095&amp;pr_ref_pid=4481926856775&amp;pr_seq=unifor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homesciencetools.com/product/lab-kit-for-use-with-novare-introductory-physic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homesciencetools.com/product/lab-kit-for-use-with-novare-introductory-physics/" TargetMode="External"/><Relationship Id="rId19" Type="http://schemas.openxmlformats.org/officeDocument/2006/relationships/hyperlink" Target="http://scholeacademy.com/student-parent-handbook/" TargetMode="External"/><Relationship Id="rId4" Type="http://schemas.openxmlformats.org/officeDocument/2006/relationships/webSettings" Target="webSettings.xml"/><Relationship Id="rId9" Type="http://schemas.openxmlformats.org/officeDocument/2006/relationships/hyperlink" Target="https://classicalacademicpress.com/products/introductory-physics-program-1?pr_prod_strat=description&amp;pr_rec_pid=6614959489095&amp;pr_ref_pid=4481926856775&amp;pr_seq=uniform" TargetMode="External"/><Relationship Id="rId14" Type="http://schemas.openxmlformats.org/officeDocument/2006/relationships/hyperlink" Target="https://www.homesciencetools.com/product/lab-kit-for-use-with-novare-introductory-physics/" TargetMode="External"/><Relationship Id="rId22" Type="http://schemas.openxmlformats.org/officeDocument/2006/relationships/hyperlink" Target="http://www.novarescienceandmath.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3217</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Microsoft Word - Mathematics Foundations Syllabus Section 1.docx</vt:lpstr>
    </vt:vector>
  </TitlesOfParts>
  <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Mathematics Foundations Syllabus Section 1.docx</dc:title>
  <dc:subject/>
  <dc:creator>Dr. Ralph Spraker</dc:creator>
  <cp:keywords/>
  <cp:lastModifiedBy>Sherry Joslin</cp:lastModifiedBy>
  <cp:revision>4</cp:revision>
  <cp:lastPrinted>2022-01-30T20:57:00Z</cp:lastPrinted>
  <dcterms:created xsi:type="dcterms:W3CDTF">2022-02-09T01:53:00Z</dcterms:created>
  <dcterms:modified xsi:type="dcterms:W3CDTF">2022-02-11T07:43:00Z</dcterms:modified>
</cp:coreProperties>
</file>