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2F4D" w:rsidRPr="00FD2F4D" w:rsidRDefault="00FD2F4D" w:rsidP="00FD2F4D">
      <w:pPr>
        <w:rPr>
          <w:rFonts w:ascii="Times New Roman" w:eastAsia="Times New Roman" w:hAnsi="Times New Roman" w:cs="Times New Roman"/>
        </w:rPr>
      </w:pPr>
      <w:r>
        <w:rPr>
          <w:noProof/>
        </w:rPr>
        <w:drawing>
          <wp:anchor distT="0" distB="0" distL="114300" distR="114300" simplePos="0" relativeHeight="251658240" behindDoc="0" locked="0" layoutInCell="1" allowOverlap="1" wp14:anchorId="4D737D07">
            <wp:simplePos x="0" y="0"/>
            <wp:positionH relativeFrom="column">
              <wp:posOffset>3883912</wp:posOffset>
            </wp:positionH>
            <wp:positionV relativeFrom="paragraph">
              <wp:posOffset>251</wp:posOffset>
            </wp:positionV>
            <wp:extent cx="1808704" cy="12858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immy Headshot.jpg"/>
                    <pic:cNvPicPr/>
                  </pic:nvPicPr>
                  <pic:blipFill>
                    <a:blip r:embed="rId7">
                      <a:extLst>
                        <a:ext uri="{28A0092B-C50C-407E-A947-70E740481C1C}">
                          <a14:useLocalDpi xmlns:a14="http://schemas.microsoft.com/office/drawing/2010/main" val="0"/>
                        </a:ext>
                      </a:extLst>
                    </a:blip>
                    <a:stretch>
                      <a:fillRect/>
                    </a:stretch>
                  </pic:blipFill>
                  <pic:spPr>
                    <a:xfrm>
                      <a:off x="0" y="0"/>
                      <a:ext cx="1808704" cy="1285870"/>
                    </a:xfrm>
                    <a:prstGeom prst="rect">
                      <a:avLst/>
                    </a:prstGeom>
                  </pic:spPr>
                </pic:pic>
              </a:graphicData>
            </a:graphic>
          </wp:anchor>
        </w:drawing>
      </w:r>
      <w:r w:rsidRPr="00FD2F4D">
        <w:rPr>
          <w:rFonts w:ascii="Times New Roman" w:eastAsia="Times New Roman" w:hAnsi="Times New Roman" w:cs="Times New Roman"/>
        </w:rPr>
        <w:fldChar w:fldCharType="begin"/>
      </w:r>
      <w:r w:rsidRPr="00FD2F4D">
        <w:rPr>
          <w:rFonts w:ascii="Times New Roman" w:eastAsia="Times New Roman" w:hAnsi="Times New Roman" w:cs="Times New Roman"/>
        </w:rPr>
        <w:instrText xml:space="preserve"> INCLUDEPICTURE "/var/folders/f7/ymrh7vv16j15vp4rwwfmn9380000gn/T/com.microsoft.Word/WebArchiveCopyPasteTempFiles/page1image1040" \* MERGEFORMATINET </w:instrText>
      </w:r>
      <w:r w:rsidRPr="00FD2F4D">
        <w:rPr>
          <w:rFonts w:ascii="Times New Roman" w:eastAsia="Times New Roman" w:hAnsi="Times New Roman" w:cs="Times New Roman"/>
        </w:rPr>
        <w:fldChar w:fldCharType="separate"/>
      </w:r>
      <w:r w:rsidRPr="00FD2F4D">
        <w:rPr>
          <w:rFonts w:ascii="Times New Roman" w:eastAsia="Times New Roman" w:hAnsi="Times New Roman" w:cs="Times New Roman"/>
          <w:noProof/>
        </w:rPr>
        <w:drawing>
          <wp:inline distT="0" distB="0" distL="0" distR="0">
            <wp:extent cx="1858945" cy="1404652"/>
            <wp:effectExtent l="0" t="0" r="0" b="5080"/>
            <wp:docPr id="3" name="Picture 3" descr="page1image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10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9930" cy="1412952"/>
                    </a:xfrm>
                    <a:prstGeom prst="rect">
                      <a:avLst/>
                    </a:prstGeom>
                    <a:noFill/>
                    <a:ln>
                      <a:noFill/>
                    </a:ln>
                  </pic:spPr>
                </pic:pic>
              </a:graphicData>
            </a:graphic>
          </wp:inline>
        </w:drawing>
      </w:r>
      <w:r w:rsidRPr="00FD2F4D">
        <w:rPr>
          <w:rFonts w:ascii="Times New Roman" w:eastAsia="Times New Roman" w:hAnsi="Times New Roman" w:cs="Times New Roman"/>
        </w:rPr>
        <w:fldChar w:fldCharType="end"/>
      </w:r>
    </w:p>
    <w:p w:rsidR="00FD2F4D" w:rsidRDefault="00FD2F4D" w:rsidP="00FD2F4D">
      <w:pPr>
        <w:pStyle w:val="NormalWeb"/>
        <w:jc w:val="center"/>
      </w:pPr>
      <w:r>
        <w:rPr>
          <w:rFonts w:ascii="Cambria" w:hAnsi="Cambria"/>
          <w:b/>
          <w:bCs/>
          <w:i/>
          <w:iCs/>
          <w:color w:val="7F0000"/>
          <w:sz w:val="36"/>
          <w:szCs w:val="36"/>
        </w:rPr>
        <w:t xml:space="preserve">The Art of Argument: </w:t>
      </w:r>
      <w:r>
        <w:rPr>
          <w:rFonts w:ascii="Cambria" w:hAnsi="Cambria"/>
          <w:b/>
          <w:bCs/>
          <w:i/>
          <w:iCs/>
          <w:color w:val="7F0000"/>
          <w:sz w:val="28"/>
          <w:szCs w:val="28"/>
        </w:rPr>
        <w:t>An Introduction to the Informal Fallacies</w:t>
      </w:r>
    </w:p>
    <w:p w:rsidR="00FD2F4D" w:rsidRDefault="00FD2F4D" w:rsidP="00FD2F4D">
      <w:pPr>
        <w:pStyle w:val="NormalWeb"/>
        <w:jc w:val="center"/>
      </w:pPr>
      <w:r>
        <w:rPr>
          <w:rFonts w:ascii="Cambria" w:hAnsi="Cambria"/>
          <w:b/>
          <w:bCs/>
          <w:sz w:val="36"/>
          <w:szCs w:val="36"/>
        </w:rPr>
        <w:t>Writing Intensive Course</w:t>
      </w:r>
    </w:p>
    <w:p w:rsidR="00FD2F4D" w:rsidRDefault="00FD2F4D" w:rsidP="00FD2F4D">
      <w:pPr>
        <w:pStyle w:val="NormalWeb"/>
        <w:jc w:val="center"/>
        <w:rPr>
          <w:rFonts w:ascii="Cambria" w:hAnsi="Cambria"/>
          <w:sz w:val="28"/>
          <w:szCs w:val="28"/>
        </w:rPr>
      </w:pPr>
      <w:r>
        <w:rPr>
          <w:rFonts w:ascii="Cambria" w:hAnsi="Cambria"/>
          <w:sz w:val="28"/>
          <w:szCs w:val="28"/>
        </w:rPr>
        <w:t>Yearlong 20</w:t>
      </w:r>
      <w:r w:rsidR="00E408FD">
        <w:rPr>
          <w:rFonts w:ascii="Cambria" w:hAnsi="Cambria"/>
          <w:sz w:val="28"/>
          <w:szCs w:val="28"/>
        </w:rPr>
        <w:t>2</w:t>
      </w:r>
      <w:r w:rsidR="00EA5AF3">
        <w:rPr>
          <w:rFonts w:ascii="Cambria" w:hAnsi="Cambria"/>
          <w:sz w:val="28"/>
          <w:szCs w:val="28"/>
        </w:rPr>
        <w:t>2</w:t>
      </w:r>
      <w:r w:rsidR="00E408FD">
        <w:rPr>
          <w:rFonts w:ascii="Cambria" w:hAnsi="Cambria"/>
          <w:sz w:val="28"/>
          <w:szCs w:val="28"/>
        </w:rPr>
        <w:t>-202</w:t>
      </w:r>
      <w:r w:rsidR="00EA5AF3">
        <w:rPr>
          <w:rFonts w:ascii="Cambria" w:hAnsi="Cambria"/>
          <w:sz w:val="28"/>
          <w:szCs w:val="28"/>
        </w:rPr>
        <w:t>3</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TimesNewRomanPS" w:eastAsia="Times New Roman" w:hAnsi="TimesNewRomanPS" w:cs="Times New Roman"/>
          <w:b/>
          <w:bCs/>
          <w:color w:val="7F0000"/>
          <w:sz w:val="28"/>
          <w:szCs w:val="28"/>
        </w:rPr>
        <w:t>E</w:t>
      </w:r>
      <w:r w:rsidRPr="00FD2F4D">
        <w:rPr>
          <w:rFonts w:ascii="TimesNewRomanPS" w:eastAsia="Times New Roman" w:hAnsi="TimesNewRomanPS" w:cs="Times New Roman"/>
          <w:b/>
          <w:bCs/>
          <w:color w:val="7F0000"/>
          <w:sz w:val="22"/>
          <w:szCs w:val="22"/>
        </w:rPr>
        <w:t xml:space="preserve">LIGIBLE </w:t>
      </w:r>
      <w:r w:rsidRPr="00FD2F4D">
        <w:rPr>
          <w:rFonts w:ascii="TimesNewRomanPS" w:eastAsia="Times New Roman" w:hAnsi="TimesNewRomanPS" w:cs="Times New Roman"/>
          <w:b/>
          <w:bCs/>
          <w:color w:val="7F0000"/>
          <w:sz w:val="28"/>
          <w:szCs w:val="28"/>
        </w:rPr>
        <w:t>S</w:t>
      </w:r>
      <w:r w:rsidRPr="00FD2F4D">
        <w:rPr>
          <w:rFonts w:ascii="TimesNewRomanPS" w:eastAsia="Times New Roman" w:hAnsi="TimesNewRomanPS" w:cs="Times New Roman"/>
          <w:b/>
          <w:bCs/>
          <w:color w:val="7F0000"/>
          <w:sz w:val="22"/>
          <w:szCs w:val="22"/>
        </w:rPr>
        <w:t>TUDENTS</w:t>
      </w:r>
      <w:r w:rsidRPr="00FD2F4D">
        <w:rPr>
          <w:rFonts w:ascii="TimesNewRomanPS" w:eastAsia="Times New Roman" w:hAnsi="TimesNewRomanPS" w:cs="Times New Roman"/>
          <w:b/>
          <w:bCs/>
          <w:color w:val="7F0000"/>
          <w:sz w:val="28"/>
          <w:szCs w:val="28"/>
        </w:rPr>
        <w:t xml:space="preserve">: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TimesNewRomanPS" w:eastAsia="Times New Roman" w:hAnsi="TimesNewRomanPS" w:cs="Times New Roman"/>
          <w:b/>
          <w:bCs/>
          <w:color w:val="56992B"/>
        </w:rPr>
        <w:t>Rising 7th</w:t>
      </w:r>
      <w:r w:rsidRPr="00FD2F4D">
        <w:rPr>
          <w:rFonts w:ascii="ArialMT" w:eastAsia="Times New Roman" w:hAnsi="ArialMT" w:cs="Times New Roman"/>
          <w:color w:val="518E28"/>
        </w:rPr>
        <w:t>–</w:t>
      </w:r>
      <w:r w:rsidRPr="00FD2F4D">
        <w:rPr>
          <w:rFonts w:ascii="TimesNewRomanPS" w:eastAsia="Times New Roman" w:hAnsi="TimesNewRomanPS" w:cs="Times New Roman"/>
          <w:b/>
          <w:bCs/>
          <w:color w:val="56992B"/>
        </w:rPr>
        <w:t xml:space="preserve">12th graders </w:t>
      </w:r>
      <w:r w:rsidRPr="00FD2F4D">
        <w:rPr>
          <w:rFonts w:ascii="TimesNewRomanPS" w:eastAsia="Times New Roman" w:hAnsi="TimesNewRomanPS" w:cs="Times New Roman"/>
          <w:i/>
          <w:iCs/>
          <w:sz w:val="22"/>
          <w:szCs w:val="22"/>
        </w:rPr>
        <w:t xml:space="preserve">who are able to type and have had some experience writing academic papers including the following skills: compare/contrast essays, thesis statement and evidence, and alpha-numeric outlining.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TimesNewRomanPS" w:eastAsia="Times New Roman" w:hAnsi="TimesNewRomanPS" w:cs="Times New Roman"/>
          <w:b/>
          <w:bCs/>
          <w:color w:val="56992B"/>
        </w:rPr>
        <w:t xml:space="preserve">Please note: </w:t>
      </w:r>
      <w:r w:rsidRPr="00FD2F4D">
        <w:rPr>
          <w:rFonts w:ascii="TimesNewRomanPSMT" w:eastAsia="Times New Roman" w:hAnsi="TimesNewRomanPSMT" w:cs="Times New Roman"/>
        </w:rPr>
        <w:t xml:space="preserve">Students enrolled in this course will complete not only the text, but also </w:t>
      </w:r>
      <w:r w:rsidRPr="00FD2F4D">
        <w:rPr>
          <w:rFonts w:ascii="TimesNewRomanPS" w:eastAsia="Times New Roman" w:hAnsi="TimesNewRomanPS" w:cs="Times New Roman"/>
          <w:b/>
          <w:bCs/>
        </w:rPr>
        <w:t xml:space="preserve">seven </w:t>
      </w:r>
      <w:r w:rsidRPr="00FD2F4D">
        <w:rPr>
          <w:rFonts w:ascii="TimesNewRomanPSMT" w:eastAsia="Times New Roman" w:hAnsi="TimesNewRomanPSMT" w:cs="Times New Roman"/>
        </w:rPr>
        <w:t xml:space="preserve">one- page writing assignments and </w:t>
      </w:r>
      <w:r w:rsidRPr="00FD2F4D">
        <w:rPr>
          <w:rFonts w:ascii="TimesNewRomanPS" w:eastAsia="Times New Roman" w:hAnsi="TimesNewRomanPS" w:cs="Times New Roman"/>
          <w:b/>
          <w:bCs/>
        </w:rPr>
        <w:t xml:space="preserve">one </w:t>
      </w:r>
      <w:r w:rsidRPr="00FD2F4D">
        <w:rPr>
          <w:rFonts w:ascii="TimesNewRomanPSMT" w:eastAsia="Times New Roman" w:hAnsi="TimesNewRomanPSMT" w:cs="Times New Roman"/>
        </w:rPr>
        <w:t xml:space="preserve">three-page writing assignment, thus earning this course the distinction of being a writing intensive course. Students who complete this course earn 1 high school course credit.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rPr>
        <w:t xml:space="preserve">Class Dates: </w:t>
      </w:r>
      <w:r w:rsidR="003E3069">
        <w:rPr>
          <w:rFonts w:ascii="Cambria" w:eastAsia="Times New Roman" w:hAnsi="Cambria" w:cs="Times New Roman"/>
        </w:rPr>
        <w:t xml:space="preserve">Begin </w:t>
      </w:r>
      <w:r w:rsidR="00E408FD">
        <w:rPr>
          <w:rFonts w:ascii="Cambria" w:eastAsia="Times New Roman" w:hAnsi="Cambria" w:cs="Times New Roman"/>
        </w:rPr>
        <w:t>Wednesday</w:t>
      </w:r>
      <w:r w:rsidR="0014441D">
        <w:rPr>
          <w:rFonts w:ascii="Cambria" w:eastAsia="Times New Roman" w:hAnsi="Cambria" w:cs="Times New Roman"/>
        </w:rPr>
        <w:t xml:space="preserve">, September </w:t>
      </w:r>
      <w:r w:rsidR="00EA5AF3">
        <w:rPr>
          <w:rFonts w:ascii="Cambria" w:eastAsia="Times New Roman" w:hAnsi="Cambria" w:cs="Times New Roman"/>
        </w:rPr>
        <w:t>7, 2022</w:t>
      </w:r>
      <w:r w:rsidRPr="00FD2F4D">
        <w:rPr>
          <w:rFonts w:ascii="Cambria" w:eastAsia="Times New Roman" w:hAnsi="Cambria" w:cs="Times New Roman"/>
        </w:rPr>
        <w:t>; r</w:t>
      </w:r>
      <w:r w:rsidR="003E3069">
        <w:rPr>
          <w:rFonts w:ascii="Cambria" w:eastAsia="Times New Roman" w:hAnsi="Cambria" w:cs="Times New Roman"/>
        </w:rPr>
        <w:t>unning through Friday, May 2</w:t>
      </w:r>
      <w:r w:rsidR="00EA5AF3">
        <w:rPr>
          <w:rFonts w:ascii="Cambria" w:eastAsia="Times New Roman" w:hAnsi="Cambria" w:cs="Times New Roman"/>
        </w:rPr>
        <w:t>6</w:t>
      </w:r>
      <w:r w:rsidR="003E3069">
        <w:rPr>
          <w:rFonts w:ascii="Cambria" w:eastAsia="Times New Roman" w:hAnsi="Cambria" w:cs="Times New Roman"/>
        </w:rPr>
        <w:t>, 20</w:t>
      </w:r>
      <w:r w:rsidR="006F3EFB">
        <w:rPr>
          <w:rFonts w:ascii="Cambria" w:eastAsia="Times New Roman" w:hAnsi="Cambria" w:cs="Times New Roman"/>
        </w:rPr>
        <w:t>2</w:t>
      </w:r>
      <w:r w:rsidR="00EA5AF3">
        <w:rPr>
          <w:rFonts w:ascii="Cambria" w:eastAsia="Times New Roman" w:hAnsi="Cambria" w:cs="Times New Roman"/>
        </w:rPr>
        <w:t>3</w:t>
      </w:r>
      <w:r w:rsidRPr="00FD2F4D">
        <w:rPr>
          <w:rFonts w:ascii="Cambria" w:eastAsia="Times New Roman" w:hAnsi="Cambria" w:cs="Times New Roman"/>
        </w:rPr>
        <w:t>.</w:t>
      </w:r>
      <w:r w:rsidRPr="00FD2F4D">
        <w:rPr>
          <w:rFonts w:ascii="Cambria" w:eastAsia="Times New Roman" w:hAnsi="Cambria" w:cs="Times New Roman"/>
        </w:rPr>
        <w:br/>
      </w:r>
      <w:r w:rsidRPr="00FD2F4D">
        <w:rPr>
          <w:rFonts w:ascii="TimesNewRomanPS" w:eastAsia="Times New Roman" w:hAnsi="TimesNewRomanPS" w:cs="Times New Roman"/>
          <w:b/>
          <w:bCs/>
        </w:rPr>
        <w:t xml:space="preserve">Class Times: </w:t>
      </w:r>
      <w:r w:rsidR="00E408FD">
        <w:rPr>
          <w:rFonts w:ascii="TimesNewRomanPS" w:eastAsia="Times New Roman" w:hAnsi="TimesNewRomanPS" w:cs="Times New Roman"/>
          <w:b/>
          <w:bCs/>
          <w:color w:val="0093FF"/>
        </w:rPr>
        <w:t>Monday</w:t>
      </w:r>
      <w:r w:rsidR="00F83370">
        <w:rPr>
          <w:rFonts w:ascii="TimesNewRomanPS" w:eastAsia="Times New Roman" w:hAnsi="TimesNewRomanPS" w:cs="Times New Roman"/>
          <w:b/>
          <w:bCs/>
          <w:color w:val="0093FF"/>
        </w:rPr>
        <w:t xml:space="preserve"> &amp; </w:t>
      </w:r>
      <w:r w:rsidR="00E408FD">
        <w:rPr>
          <w:rFonts w:ascii="TimesNewRomanPS" w:eastAsia="Times New Roman" w:hAnsi="TimesNewRomanPS" w:cs="Times New Roman"/>
          <w:b/>
          <w:bCs/>
          <w:color w:val="0093FF"/>
        </w:rPr>
        <w:t>Wednesday</w:t>
      </w:r>
      <w:r w:rsidR="00F83370">
        <w:rPr>
          <w:rFonts w:ascii="TimesNewRomanPS" w:eastAsia="Times New Roman" w:hAnsi="TimesNewRomanPS" w:cs="Times New Roman"/>
          <w:b/>
          <w:bCs/>
          <w:color w:val="0093FF"/>
        </w:rPr>
        <w:t xml:space="preserve">: </w:t>
      </w:r>
      <w:r w:rsidR="00E408FD">
        <w:rPr>
          <w:rFonts w:ascii="TimesNewRomanPS" w:eastAsia="Times New Roman" w:hAnsi="TimesNewRomanPS" w:cs="Times New Roman"/>
          <w:b/>
          <w:bCs/>
          <w:color w:val="0093FF"/>
        </w:rPr>
        <w:t>9</w:t>
      </w:r>
      <w:r w:rsidRPr="00FD2F4D">
        <w:rPr>
          <w:rFonts w:ascii="TimesNewRomanPS" w:eastAsia="Times New Roman" w:hAnsi="TimesNewRomanPS" w:cs="Times New Roman"/>
          <w:b/>
          <w:bCs/>
          <w:color w:val="0093FF"/>
        </w:rPr>
        <w:t>:30</w:t>
      </w:r>
      <w:r w:rsidR="00E408FD">
        <w:rPr>
          <w:rFonts w:ascii="TimesNewRomanPS" w:eastAsia="Times New Roman" w:hAnsi="TimesNewRomanPS" w:cs="Times New Roman"/>
          <w:b/>
          <w:bCs/>
          <w:color w:val="0093FF"/>
        </w:rPr>
        <w:t>a</w:t>
      </w:r>
      <w:r w:rsidR="00141866">
        <w:rPr>
          <w:rFonts w:ascii="TimesNewRomanPS" w:eastAsia="Times New Roman" w:hAnsi="TimesNewRomanPS" w:cs="Times New Roman"/>
          <w:b/>
          <w:bCs/>
          <w:color w:val="0093FF"/>
        </w:rPr>
        <w:t>m</w:t>
      </w:r>
      <w:r w:rsidRPr="00FD2F4D">
        <w:rPr>
          <w:rFonts w:ascii="ArialMT" w:eastAsia="Times New Roman" w:hAnsi="ArialMT" w:cs="Times New Roman"/>
          <w:color w:val="00AFEF"/>
        </w:rPr>
        <w:t>–</w:t>
      </w:r>
      <w:r w:rsidR="00141866">
        <w:rPr>
          <w:rFonts w:ascii="TimesNewRomanPS" w:eastAsia="Times New Roman" w:hAnsi="TimesNewRomanPS" w:cs="Times New Roman"/>
          <w:b/>
          <w:bCs/>
          <w:color w:val="0093FF"/>
        </w:rPr>
        <w:t>1</w:t>
      </w:r>
      <w:r w:rsidR="00E408FD">
        <w:rPr>
          <w:rFonts w:ascii="TimesNewRomanPS" w:eastAsia="Times New Roman" w:hAnsi="TimesNewRomanPS" w:cs="Times New Roman"/>
          <w:b/>
          <w:bCs/>
          <w:color w:val="0093FF"/>
        </w:rPr>
        <w:t>0</w:t>
      </w:r>
      <w:r w:rsidR="00141866">
        <w:rPr>
          <w:rFonts w:ascii="TimesNewRomanPS" w:eastAsia="Times New Roman" w:hAnsi="TimesNewRomanPS" w:cs="Times New Roman"/>
          <w:b/>
          <w:bCs/>
          <w:color w:val="0093FF"/>
        </w:rPr>
        <w:t>:45</w:t>
      </w:r>
      <w:r w:rsidR="00E408FD">
        <w:rPr>
          <w:rFonts w:ascii="TimesNewRomanPS" w:eastAsia="Times New Roman" w:hAnsi="TimesNewRomanPS" w:cs="Times New Roman"/>
          <w:b/>
          <w:bCs/>
          <w:color w:val="0093FF"/>
        </w:rPr>
        <w:t>a</w:t>
      </w:r>
      <w:r w:rsidRPr="00FD2F4D">
        <w:rPr>
          <w:rFonts w:ascii="TimesNewRomanPS" w:eastAsia="Times New Roman" w:hAnsi="TimesNewRomanPS" w:cs="Times New Roman"/>
          <w:b/>
          <w:bCs/>
          <w:color w:val="0093FF"/>
        </w:rPr>
        <w:t xml:space="preserve">m </w:t>
      </w:r>
      <w:r w:rsidRPr="00FD2F4D">
        <w:rPr>
          <w:rFonts w:ascii="TimesNewRomanPSMT" w:eastAsia="Times New Roman" w:hAnsi="TimesNewRomanPSMT" w:cs="Times New Roman"/>
        </w:rPr>
        <w:t>(EST)</w:t>
      </w:r>
      <w:r w:rsidRPr="00FD2F4D">
        <w:rPr>
          <w:rFonts w:ascii="TimesNewRomanPSMT" w:eastAsia="Times New Roman" w:hAnsi="TimesNewRomanPSMT" w:cs="Times New Roman"/>
        </w:rPr>
        <w:br/>
      </w:r>
      <w:r w:rsidRPr="00FD2F4D">
        <w:rPr>
          <w:rFonts w:ascii="TimesNewRomanPS" w:eastAsia="Times New Roman" w:hAnsi="TimesNewRomanPS" w:cs="Times New Roman"/>
          <w:b/>
          <w:bCs/>
        </w:rPr>
        <w:t xml:space="preserve">Instructor: </w:t>
      </w:r>
      <w:r w:rsidR="00F83370">
        <w:rPr>
          <w:rFonts w:ascii="TimesNewRomanPSMT" w:eastAsia="Times New Roman" w:hAnsi="TimesNewRomanPSMT" w:cs="Times New Roman"/>
        </w:rPr>
        <w:t>Jimmy Schambach</w:t>
      </w:r>
      <w:r w:rsidRPr="00FD2F4D">
        <w:rPr>
          <w:rFonts w:ascii="TimesNewRomanPSMT" w:eastAsia="Times New Roman" w:hAnsi="TimesNewRomanPSMT" w:cs="Times New Roman"/>
        </w:rPr>
        <w:t xml:space="preserve"> </w:t>
      </w:r>
    </w:p>
    <w:p w:rsidR="00F83370" w:rsidRDefault="00FD2F4D" w:rsidP="00FD2F4D">
      <w:pPr>
        <w:spacing w:before="100" w:beforeAutospacing="1" w:after="100" w:afterAutospacing="1"/>
        <w:rPr>
          <w:rFonts w:ascii="TimesNewRomanPSMT" w:eastAsia="Times New Roman" w:hAnsi="TimesNewRomanPSMT" w:cs="Times New Roman"/>
        </w:rPr>
      </w:pPr>
      <w:r w:rsidRPr="00FD2F4D">
        <w:rPr>
          <w:rFonts w:ascii="TimesNewRomanPS" w:eastAsia="Times New Roman" w:hAnsi="TimesNewRomanPS" w:cs="Times New Roman"/>
          <w:b/>
          <w:bCs/>
        </w:rPr>
        <w:t xml:space="preserve">E-mail: </w:t>
      </w:r>
      <w:hyperlink r:id="rId9" w:history="1">
        <w:r w:rsidR="00E408FD" w:rsidRPr="003D0916">
          <w:rPr>
            <w:rStyle w:val="Hyperlink"/>
            <w:rFonts w:ascii="TimesNewRomanPSMT" w:eastAsia="Times New Roman" w:hAnsi="TimesNewRomanPSMT" w:cs="Times New Roman"/>
          </w:rPr>
          <w:t>jschambach.scholeacademy@gmail.com</w:t>
        </w:r>
      </w:hyperlink>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TimesNewRomanPSMT" w:eastAsia="Times New Roman" w:hAnsi="TimesNewRomanPSMT" w:cs="Times New Roman"/>
        </w:rPr>
        <w:br/>
      </w:r>
      <w:r w:rsidRPr="00FD2F4D">
        <w:rPr>
          <w:rFonts w:ascii="Cambria" w:eastAsia="Times New Roman" w:hAnsi="Cambria" w:cs="Times New Roman"/>
          <w:b/>
          <w:bCs/>
          <w:color w:val="7F0000"/>
          <w:sz w:val="28"/>
          <w:szCs w:val="28"/>
        </w:rPr>
        <w:t>S</w:t>
      </w:r>
      <w:r w:rsidRPr="00FD2F4D">
        <w:rPr>
          <w:rFonts w:ascii="Cambria" w:eastAsia="Times New Roman" w:hAnsi="Cambria" w:cs="Times New Roman"/>
          <w:b/>
          <w:bCs/>
          <w:color w:val="7F0000"/>
          <w:sz w:val="22"/>
          <w:szCs w:val="22"/>
        </w:rPr>
        <w:t xml:space="preserve">CHEDULE FOR </w:t>
      </w:r>
      <w:r w:rsidRPr="00FD2F4D">
        <w:rPr>
          <w:rFonts w:ascii="Cambria" w:eastAsia="Times New Roman" w:hAnsi="Cambria" w:cs="Times New Roman"/>
          <w:b/>
          <w:bCs/>
          <w:i/>
          <w:iCs/>
          <w:color w:val="7F0000"/>
          <w:sz w:val="28"/>
          <w:szCs w:val="28"/>
        </w:rPr>
        <w:t>A</w:t>
      </w:r>
      <w:r w:rsidRPr="00FD2F4D">
        <w:rPr>
          <w:rFonts w:ascii="Cambria" w:eastAsia="Times New Roman" w:hAnsi="Cambria" w:cs="Times New Roman"/>
          <w:b/>
          <w:bCs/>
          <w:i/>
          <w:iCs/>
          <w:color w:val="7F0000"/>
          <w:sz w:val="22"/>
          <w:szCs w:val="22"/>
        </w:rPr>
        <w:t xml:space="preserve">RT OF </w:t>
      </w:r>
      <w:r w:rsidRPr="00FD2F4D">
        <w:rPr>
          <w:rFonts w:ascii="Cambria" w:eastAsia="Times New Roman" w:hAnsi="Cambria" w:cs="Times New Roman"/>
          <w:b/>
          <w:bCs/>
          <w:i/>
          <w:iCs/>
          <w:color w:val="7F0000"/>
          <w:sz w:val="28"/>
          <w:szCs w:val="28"/>
        </w:rPr>
        <w:t>A</w:t>
      </w:r>
      <w:r w:rsidRPr="00FD2F4D">
        <w:rPr>
          <w:rFonts w:ascii="Cambria" w:eastAsia="Times New Roman" w:hAnsi="Cambria" w:cs="Times New Roman"/>
          <w:b/>
          <w:bCs/>
          <w:i/>
          <w:iCs/>
          <w:color w:val="7F0000"/>
          <w:sz w:val="22"/>
          <w:szCs w:val="22"/>
        </w:rPr>
        <w:t xml:space="preserve">RGUMENT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color w:val="7F0000"/>
          <w:sz w:val="28"/>
          <w:szCs w:val="28"/>
        </w:rPr>
        <w:t>C</w:t>
      </w:r>
      <w:r w:rsidRPr="00FD2F4D">
        <w:rPr>
          <w:rFonts w:ascii="Cambria" w:eastAsia="Times New Roman" w:hAnsi="Cambria" w:cs="Times New Roman"/>
          <w:b/>
          <w:bCs/>
          <w:color w:val="7F0000"/>
          <w:sz w:val="22"/>
          <w:szCs w:val="22"/>
        </w:rPr>
        <w:t xml:space="preserve">LASS </w:t>
      </w:r>
      <w:r w:rsidRPr="00FD2F4D">
        <w:rPr>
          <w:rFonts w:ascii="Cambria" w:eastAsia="Times New Roman" w:hAnsi="Cambria" w:cs="Times New Roman"/>
          <w:b/>
          <w:bCs/>
          <w:color w:val="7F0000"/>
          <w:sz w:val="28"/>
          <w:szCs w:val="28"/>
        </w:rPr>
        <w:t>S</w:t>
      </w:r>
      <w:r w:rsidRPr="00FD2F4D">
        <w:rPr>
          <w:rFonts w:ascii="Cambria" w:eastAsia="Times New Roman" w:hAnsi="Cambria" w:cs="Times New Roman"/>
          <w:b/>
          <w:bCs/>
          <w:color w:val="7F0000"/>
          <w:sz w:val="22"/>
          <w:szCs w:val="22"/>
        </w:rPr>
        <w:t xml:space="preserve">ESSION </w:t>
      </w:r>
      <w:r w:rsidRPr="00FD2F4D">
        <w:rPr>
          <w:rFonts w:ascii="Cambria" w:eastAsia="Times New Roman" w:hAnsi="Cambria" w:cs="Times New Roman"/>
          <w:b/>
          <w:bCs/>
          <w:color w:val="7F0000"/>
          <w:sz w:val="28"/>
          <w:szCs w:val="28"/>
        </w:rPr>
        <w:t>D</w:t>
      </w:r>
      <w:r w:rsidRPr="00FD2F4D">
        <w:rPr>
          <w:rFonts w:ascii="Cambria" w:eastAsia="Times New Roman" w:hAnsi="Cambria" w:cs="Times New Roman"/>
          <w:b/>
          <w:bCs/>
          <w:color w:val="7F0000"/>
          <w:sz w:val="22"/>
          <w:szCs w:val="22"/>
        </w:rPr>
        <w:t>ATES</w:t>
      </w:r>
      <w:r w:rsidRPr="00FD2F4D">
        <w:rPr>
          <w:rFonts w:ascii="Cambria" w:eastAsia="Times New Roman" w:hAnsi="Cambria" w:cs="Times New Roman"/>
          <w:b/>
          <w:bCs/>
          <w:color w:val="7F0000"/>
          <w:sz w:val="28"/>
          <w:szCs w:val="28"/>
        </w:rPr>
        <w:t xml:space="preserve">: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rPr>
        <w:t xml:space="preserve">Classes will take place on </w:t>
      </w:r>
      <w:r w:rsidR="00E408FD">
        <w:rPr>
          <w:rFonts w:ascii="Cambria" w:eastAsia="Times New Roman" w:hAnsi="Cambria" w:cs="Times New Roman"/>
          <w:b/>
          <w:bCs/>
          <w:color w:val="0093FF"/>
        </w:rPr>
        <w:t>Monday</w:t>
      </w:r>
      <w:r w:rsidR="00F83370">
        <w:rPr>
          <w:rFonts w:ascii="Cambria" w:eastAsia="Times New Roman" w:hAnsi="Cambria" w:cs="Times New Roman"/>
          <w:b/>
          <w:bCs/>
          <w:color w:val="0093FF"/>
        </w:rPr>
        <w:t xml:space="preserve"> &amp; </w:t>
      </w:r>
      <w:r w:rsidR="00E408FD">
        <w:rPr>
          <w:rFonts w:ascii="Cambria" w:eastAsia="Times New Roman" w:hAnsi="Cambria" w:cs="Times New Roman"/>
          <w:b/>
          <w:bCs/>
          <w:color w:val="0093FF"/>
        </w:rPr>
        <w:t>Wednesday</w:t>
      </w:r>
      <w:r w:rsidR="00F83370">
        <w:rPr>
          <w:rFonts w:ascii="Cambria" w:eastAsia="Times New Roman" w:hAnsi="Cambria" w:cs="Times New Roman"/>
          <w:b/>
          <w:bCs/>
          <w:color w:val="0093FF"/>
        </w:rPr>
        <w:t xml:space="preserve">: </w:t>
      </w:r>
      <w:r w:rsidR="00E408FD">
        <w:rPr>
          <w:rFonts w:ascii="Cambria" w:eastAsia="Times New Roman" w:hAnsi="Cambria" w:cs="Times New Roman"/>
          <w:b/>
          <w:bCs/>
          <w:color w:val="0093FF"/>
        </w:rPr>
        <w:t>9</w:t>
      </w:r>
      <w:r w:rsidRPr="00FD2F4D">
        <w:rPr>
          <w:rFonts w:ascii="Cambria" w:eastAsia="Times New Roman" w:hAnsi="Cambria" w:cs="Times New Roman"/>
          <w:b/>
          <w:bCs/>
          <w:color w:val="0093FF"/>
        </w:rPr>
        <w:t>:30</w:t>
      </w:r>
      <w:r w:rsidR="00E408FD">
        <w:rPr>
          <w:rFonts w:ascii="Cambria" w:eastAsia="Times New Roman" w:hAnsi="Cambria" w:cs="Times New Roman"/>
          <w:b/>
          <w:bCs/>
          <w:color w:val="0093FF"/>
        </w:rPr>
        <w:t>a</w:t>
      </w:r>
      <w:r w:rsidR="00141866">
        <w:rPr>
          <w:rFonts w:ascii="Cambria" w:eastAsia="Times New Roman" w:hAnsi="Cambria" w:cs="Times New Roman"/>
          <w:b/>
          <w:bCs/>
          <w:color w:val="0093FF"/>
        </w:rPr>
        <w:t>m</w:t>
      </w:r>
      <w:r w:rsidRPr="00FD2F4D">
        <w:rPr>
          <w:rFonts w:ascii="ArialMT" w:eastAsia="Times New Roman" w:hAnsi="ArialMT" w:cs="Times New Roman"/>
          <w:color w:val="00AFEF"/>
        </w:rPr>
        <w:t>–</w:t>
      </w:r>
      <w:r w:rsidR="00141866">
        <w:rPr>
          <w:rFonts w:ascii="Cambria" w:eastAsia="Times New Roman" w:hAnsi="Cambria" w:cs="Times New Roman"/>
          <w:b/>
          <w:bCs/>
          <w:color w:val="0093FF"/>
        </w:rPr>
        <w:t>1</w:t>
      </w:r>
      <w:r w:rsidR="00E408FD">
        <w:rPr>
          <w:rFonts w:ascii="Cambria" w:eastAsia="Times New Roman" w:hAnsi="Cambria" w:cs="Times New Roman"/>
          <w:b/>
          <w:bCs/>
          <w:color w:val="0093FF"/>
        </w:rPr>
        <w:t>0</w:t>
      </w:r>
      <w:r w:rsidR="00141866">
        <w:rPr>
          <w:rFonts w:ascii="Cambria" w:eastAsia="Times New Roman" w:hAnsi="Cambria" w:cs="Times New Roman"/>
          <w:b/>
          <w:bCs/>
          <w:color w:val="0093FF"/>
        </w:rPr>
        <w:t>:45</w:t>
      </w:r>
      <w:r w:rsidR="00E408FD">
        <w:rPr>
          <w:rFonts w:ascii="Cambria" w:eastAsia="Times New Roman" w:hAnsi="Cambria" w:cs="Times New Roman"/>
          <w:b/>
          <w:bCs/>
          <w:color w:val="0093FF"/>
        </w:rPr>
        <w:t>a</w:t>
      </w:r>
      <w:r w:rsidRPr="00FD2F4D">
        <w:rPr>
          <w:rFonts w:ascii="Cambria" w:eastAsia="Times New Roman" w:hAnsi="Cambria" w:cs="Times New Roman"/>
          <w:b/>
          <w:bCs/>
          <w:color w:val="0093FF"/>
        </w:rPr>
        <w:t xml:space="preserve">m </w:t>
      </w:r>
      <w:r w:rsidRPr="00FD2F4D">
        <w:rPr>
          <w:rFonts w:ascii="Cambria" w:eastAsia="Times New Roman" w:hAnsi="Cambria" w:cs="Times New Roman"/>
          <w:b/>
          <w:bCs/>
        </w:rPr>
        <w:t xml:space="preserve">(EST) for 32 weeks and 63 classes on the following dates* </w:t>
      </w:r>
    </w:p>
    <w:p w:rsidR="00F83370" w:rsidRPr="0079666F" w:rsidRDefault="00FD2F4D" w:rsidP="00FD2F4D">
      <w:pPr>
        <w:spacing w:before="100" w:beforeAutospacing="1" w:after="100" w:afterAutospacing="1"/>
        <w:rPr>
          <w:rFonts w:ascii="TimesNewRomanPSMT" w:eastAsia="Times New Roman" w:hAnsi="TimesNewRomanPSMT" w:cs="Times New Roman"/>
        </w:rPr>
      </w:pPr>
      <w:r w:rsidRPr="00FD2F4D">
        <w:rPr>
          <w:rFonts w:ascii="Cambria" w:eastAsia="Times New Roman" w:hAnsi="Cambria" w:cs="Times New Roman"/>
          <w:b/>
          <w:bCs/>
        </w:rPr>
        <w:t>September</w:t>
      </w:r>
      <w:r w:rsidRPr="00FD2F4D">
        <w:rPr>
          <w:rFonts w:ascii="Cambria" w:eastAsia="Times New Roman" w:hAnsi="Cambria" w:cs="Times New Roman"/>
        </w:rPr>
        <w:t xml:space="preserve">: </w:t>
      </w:r>
      <w:r w:rsidR="00EA5AF3">
        <w:rPr>
          <w:rFonts w:ascii="Cambria" w:eastAsia="Times New Roman" w:hAnsi="Cambria" w:cs="Times New Roman"/>
        </w:rPr>
        <w:t>7, 12, 14, 19, 21, 26, 28</w:t>
      </w:r>
      <w:r w:rsidRPr="00FD2F4D">
        <w:rPr>
          <w:rFonts w:ascii="Cambria" w:eastAsia="Times New Roman" w:hAnsi="Cambria" w:cs="Times New Roman"/>
        </w:rPr>
        <w:br/>
      </w:r>
      <w:r w:rsidRPr="00FD2F4D">
        <w:rPr>
          <w:rFonts w:ascii="TimesNewRomanPS" w:eastAsia="Times New Roman" w:hAnsi="TimesNewRomanPS" w:cs="Times New Roman"/>
          <w:b/>
          <w:bCs/>
        </w:rPr>
        <w:t>October</w:t>
      </w:r>
      <w:r w:rsidRPr="00FD2F4D">
        <w:rPr>
          <w:rFonts w:ascii="TimesNewRomanPSMT" w:eastAsia="Times New Roman" w:hAnsi="TimesNewRomanPSMT" w:cs="Times New Roman"/>
        </w:rPr>
        <w:t xml:space="preserve">: </w:t>
      </w:r>
      <w:r w:rsidR="00EA5AF3">
        <w:rPr>
          <w:rFonts w:ascii="TimesNewRomanPSMT" w:eastAsia="Times New Roman" w:hAnsi="TimesNewRomanPSMT" w:cs="Times New Roman"/>
        </w:rPr>
        <w:t>3, 5, 10, 12, 17, 19, 24, 26, 31</w:t>
      </w:r>
      <w:r w:rsidRPr="00FD2F4D">
        <w:rPr>
          <w:rFonts w:ascii="TimesNewRomanPSMT" w:eastAsia="Times New Roman" w:hAnsi="TimesNewRomanPSMT" w:cs="Times New Roman"/>
        </w:rPr>
        <w:br/>
      </w:r>
      <w:r w:rsidRPr="00FD2F4D">
        <w:rPr>
          <w:rFonts w:ascii="TimesNewRomanPS" w:eastAsia="Times New Roman" w:hAnsi="TimesNewRomanPS" w:cs="Times New Roman"/>
          <w:b/>
          <w:bCs/>
        </w:rPr>
        <w:t>November</w:t>
      </w:r>
      <w:r w:rsidRPr="00FD2F4D">
        <w:rPr>
          <w:rFonts w:ascii="TimesNewRomanPSMT" w:eastAsia="Times New Roman" w:hAnsi="TimesNewRomanPSMT" w:cs="Times New Roman"/>
        </w:rPr>
        <w:t xml:space="preserve">: </w:t>
      </w:r>
      <w:r w:rsidR="00EA5AF3">
        <w:rPr>
          <w:rFonts w:ascii="TimesNewRomanPSMT" w:eastAsia="Times New Roman" w:hAnsi="TimesNewRomanPSMT" w:cs="Times New Roman"/>
        </w:rPr>
        <w:t>2, 7, 9, 14, 16</w:t>
      </w:r>
      <w:r w:rsidRPr="00FD2F4D">
        <w:rPr>
          <w:rFonts w:ascii="TimesNewRomanPSMT" w:eastAsia="Times New Roman" w:hAnsi="TimesNewRomanPSMT" w:cs="Times New Roman"/>
        </w:rPr>
        <w:t xml:space="preserve"> </w:t>
      </w:r>
      <w:r w:rsidRPr="00FD2F4D">
        <w:rPr>
          <w:rFonts w:ascii="TimesNewRomanPS" w:eastAsia="Times New Roman" w:hAnsi="TimesNewRomanPS" w:cs="Times New Roman"/>
          <w:b/>
          <w:bCs/>
          <w:color w:val="56992B"/>
        </w:rPr>
        <w:t>[Thanksgiving Break</w:t>
      </w:r>
      <w:r w:rsidR="00F83370">
        <w:rPr>
          <w:rFonts w:ascii="TimesNewRomanPS" w:eastAsia="Times New Roman" w:hAnsi="TimesNewRomanPS" w:cs="Times New Roman"/>
          <w:b/>
          <w:bCs/>
          <w:color w:val="56992B"/>
        </w:rPr>
        <w:t>, No Class</w:t>
      </w:r>
      <w:r w:rsidR="0079666F">
        <w:rPr>
          <w:rFonts w:ascii="TimesNewRomanPS" w:eastAsia="Times New Roman" w:hAnsi="TimesNewRomanPS" w:cs="Times New Roman"/>
          <w:b/>
          <w:bCs/>
          <w:color w:val="56992B"/>
        </w:rPr>
        <w:t xml:space="preserve"> from</w:t>
      </w:r>
      <w:r w:rsidR="00F83370">
        <w:rPr>
          <w:rFonts w:ascii="TimesNewRomanPS" w:eastAsia="Times New Roman" w:hAnsi="TimesNewRomanPS" w:cs="Times New Roman"/>
          <w:b/>
          <w:bCs/>
          <w:color w:val="56992B"/>
        </w:rPr>
        <w:t xml:space="preserve"> November </w:t>
      </w:r>
      <w:r w:rsidR="006F3EFB">
        <w:rPr>
          <w:rFonts w:ascii="TimesNewRomanPS" w:eastAsia="Times New Roman" w:hAnsi="TimesNewRomanPS" w:cs="Times New Roman"/>
          <w:b/>
          <w:bCs/>
          <w:color w:val="56992B"/>
        </w:rPr>
        <w:t>2</w:t>
      </w:r>
      <w:r w:rsidR="00EA5AF3">
        <w:rPr>
          <w:rFonts w:ascii="TimesNewRomanPS" w:eastAsia="Times New Roman" w:hAnsi="TimesNewRomanPS" w:cs="Times New Roman"/>
          <w:b/>
          <w:bCs/>
          <w:color w:val="56992B"/>
        </w:rPr>
        <w:t>1</w:t>
      </w:r>
      <w:r w:rsidR="00EA5AF3" w:rsidRPr="00EA5AF3">
        <w:rPr>
          <w:rFonts w:ascii="TimesNewRomanPS" w:eastAsia="Times New Roman" w:hAnsi="TimesNewRomanPS" w:cs="Times New Roman"/>
          <w:b/>
          <w:bCs/>
          <w:color w:val="56992B"/>
          <w:vertAlign w:val="superscript"/>
        </w:rPr>
        <w:t>st</w:t>
      </w:r>
      <w:r w:rsidR="0079666F">
        <w:rPr>
          <w:rFonts w:ascii="TimesNewRomanPS" w:eastAsia="Times New Roman" w:hAnsi="TimesNewRomanPS" w:cs="Times New Roman"/>
          <w:b/>
          <w:bCs/>
          <w:color w:val="56992B"/>
          <w:vertAlign w:val="superscript"/>
        </w:rPr>
        <w:t xml:space="preserve"> </w:t>
      </w:r>
      <w:r w:rsidR="0079666F">
        <w:rPr>
          <w:rFonts w:ascii="TimesNewRomanPS" w:eastAsia="Times New Roman" w:hAnsi="TimesNewRomanPS" w:cs="Times New Roman"/>
          <w:b/>
          <w:bCs/>
          <w:color w:val="56992B"/>
        </w:rPr>
        <w:t xml:space="preserve">– </w:t>
      </w:r>
      <w:r w:rsidR="006F3EFB">
        <w:rPr>
          <w:rFonts w:ascii="TimesNewRomanPS" w:eastAsia="Times New Roman" w:hAnsi="TimesNewRomanPS" w:cs="Times New Roman"/>
          <w:b/>
          <w:bCs/>
          <w:color w:val="56992B"/>
        </w:rPr>
        <w:t>2</w:t>
      </w:r>
      <w:r w:rsidR="00EA5AF3">
        <w:rPr>
          <w:rFonts w:ascii="TimesNewRomanPS" w:eastAsia="Times New Roman" w:hAnsi="TimesNewRomanPS" w:cs="Times New Roman"/>
          <w:b/>
          <w:bCs/>
          <w:color w:val="56992B"/>
        </w:rPr>
        <w:t>5</w:t>
      </w:r>
      <w:r w:rsidR="006F3EFB" w:rsidRPr="006F3EFB">
        <w:rPr>
          <w:rFonts w:ascii="TimesNewRomanPS" w:eastAsia="Times New Roman" w:hAnsi="TimesNewRomanPS" w:cs="Times New Roman"/>
          <w:b/>
          <w:bCs/>
          <w:color w:val="56992B"/>
          <w:vertAlign w:val="superscript"/>
        </w:rPr>
        <w:t>th</w:t>
      </w:r>
      <w:r w:rsidRPr="00FD2F4D">
        <w:rPr>
          <w:rFonts w:ascii="TimesNewRomanPS" w:eastAsia="Times New Roman" w:hAnsi="TimesNewRomanPS" w:cs="Times New Roman"/>
          <w:b/>
          <w:bCs/>
          <w:color w:val="56992B"/>
        </w:rPr>
        <w:t>]</w:t>
      </w:r>
      <w:r w:rsidR="0079666F">
        <w:rPr>
          <w:rFonts w:ascii="TimesNewRomanPS" w:eastAsia="Times New Roman" w:hAnsi="TimesNewRomanPS" w:cs="Times New Roman"/>
          <w:b/>
          <w:bCs/>
          <w:color w:val="56992B"/>
        </w:rPr>
        <w:t xml:space="preserve"> </w:t>
      </w:r>
      <w:r w:rsidR="00EA5AF3">
        <w:rPr>
          <w:rFonts w:ascii="TimesNewRomanPS" w:eastAsia="Times New Roman" w:hAnsi="TimesNewRomanPS" w:cs="Times New Roman"/>
          <w:bCs/>
        </w:rPr>
        <w:t>28, 30</w:t>
      </w:r>
      <w:r w:rsidRPr="00FD2F4D">
        <w:rPr>
          <w:rFonts w:ascii="TimesNewRomanPSMT" w:eastAsia="Times New Roman" w:hAnsi="TimesNewRomanPSMT" w:cs="Times New Roman"/>
        </w:rPr>
        <w:br/>
      </w:r>
      <w:r w:rsidRPr="00FD2F4D">
        <w:rPr>
          <w:rFonts w:ascii="TimesNewRomanPS" w:eastAsia="Times New Roman" w:hAnsi="TimesNewRomanPS" w:cs="Times New Roman"/>
          <w:b/>
          <w:bCs/>
        </w:rPr>
        <w:t>December</w:t>
      </w:r>
      <w:r w:rsidRPr="00FD2F4D">
        <w:rPr>
          <w:rFonts w:ascii="TimesNewRomanPSMT" w:eastAsia="Times New Roman" w:hAnsi="TimesNewRomanPSMT" w:cs="Times New Roman"/>
        </w:rPr>
        <w:t xml:space="preserve">: </w:t>
      </w:r>
      <w:r w:rsidR="00EA5AF3">
        <w:rPr>
          <w:rFonts w:ascii="TimesNewRomanPSMT" w:eastAsia="Times New Roman" w:hAnsi="TimesNewRomanPSMT" w:cs="Times New Roman"/>
        </w:rPr>
        <w:t>5, 7, 12, 14,</w:t>
      </w:r>
      <w:r w:rsidR="006F3EFB">
        <w:rPr>
          <w:rFonts w:ascii="TimesNewRomanPSMT" w:eastAsia="Times New Roman" w:hAnsi="TimesNewRomanPSMT" w:cs="Times New Roman"/>
        </w:rPr>
        <w:t xml:space="preserve"> </w:t>
      </w:r>
      <w:r w:rsidRPr="00FD2F4D">
        <w:rPr>
          <w:rFonts w:ascii="TimesNewRomanPSMT" w:eastAsia="Times New Roman" w:hAnsi="TimesNewRomanPSMT" w:cs="Times New Roman"/>
        </w:rPr>
        <w:t xml:space="preserve"> </w:t>
      </w:r>
      <w:r w:rsidRPr="00FD2F4D">
        <w:rPr>
          <w:rFonts w:ascii="TimesNewRomanPS" w:eastAsia="Times New Roman" w:hAnsi="TimesNewRomanPS" w:cs="Times New Roman"/>
          <w:b/>
          <w:bCs/>
          <w:color w:val="56992B"/>
        </w:rPr>
        <w:t>[Christmas Break</w:t>
      </w:r>
      <w:r w:rsidR="00F83370">
        <w:rPr>
          <w:rFonts w:ascii="TimesNewRomanPS" w:eastAsia="Times New Roman" w:hAnsi="TimesNewRomanPS" w:cs="Times New Roman"/>
          <w:b/>
          <w:bCs/>
          <w:color w:val="56992B"/>
        </w:rPr>
        <w:t>, No C</w:t>
      </w:r>
      <w:r w:rsidR="00E408FD">
        <w:rPr>
          <w:rFonts w:ascii="TimesNewRomanPS" w:eastAsia="Times New Roman" w:hAnsi="TimesNewRomanPS" w:cs="Times New Roman"/>
          <w:b/>
          <w:bCs/>
          <w:color w:val="56992B"/>
        </w:rPr>
        <w:t>l</w:t>
      </w:r>
      <w:r w:rsidR="00F83370">
        <w:rPr>
          <w:rFonts w:ascii="TimesNewRomanPS" w:eastAsia="Times New Roman" w:hAnsi="TimesNewRomanPS" w:cs="Times New Roman"/>
          <w:b/>
          <w:bCs/>
          <w:color w:val="56992B"/>
        </w:rPr>
        <w:t xml:space="preserve">ass from December </w:t>
      </w:r>
      <w:r w:rsidR="00EA5AF3">
        <w:rPr>
          <w:rFonts w:ascii="TimesNewRomanPS" w:eastAsia="Times New Roman" w:hAnsi="TimesNewRomanPS" w:cs="Times New Roman"/>
          <w:b/>
          <w:bCs/>
          <w:color w:val="56992B"/>
        </w:rPr>
        <w:t>19</w:t>
      </w:r>
      <w:r w:rsidR="00F83370" w:rsidRPr="00F83370">
        <w:rPr>
          <w:rFonts w:ascii="TimesNewRomanPS" w:eastAsia="Times New Roman" w:hAnsi="TimesNewRomanPS" w:cs="Times New Roman"/>
          <w:b/>
          <w:bCs/>
          <w:color w:val="56992B"/>
          <w:vertAlign w:val="superscript"/>
        </w:rPr>
        <w:t>th</w:t>
      </w:r>
      <w:r w:rsidR="00F83370">
        <w:rPr>
          <w:rFonts w:ascii="TimesNewRomanPS" w:eastAsia="Times New Roman" w:hAnsi="TimesNewRomanPS" w:cs="Times New Roman"/>
          <w:b/>
          <w:bCs/>
          <w:color w:val="56992B"/>
        </w:rPr>
        <w:t xml:space="preserve"> – January </w:t>
      </w:r>
      <w:r w:rsidR="00EA5AF3">
        <w:rPr>
          <w:rFonts w:ascii="TimesNewRomanPS" w:eastAsia="Times New Roman" w:hAnsi="TimesNewRomanPS" w:cs="Times New Roman"/>
          <w:b/>
          <w:bCs/>
          <w:color w:val="56992B"/>
        </w:rPr>
        <w:t>6</w:t>
      </w:r>
      <w:r w:rsidR="00E408FD">
        <w:rPr>
          <w:rFonts w:ascii="TimesNewRomanPS" w:eastAsia="Times New Roman" w:hAnsi="TimesNewRomanPS" w:cs="Times New Roman"/>
          <w:b/>
          <w:bCs/>
          <w:color w:val="56992B"/>
          <w:vertAlign w:val="superscript"/>
        </w:rPr>
        <w:t>th</w:t>
      </w:r>
      <w:r w:rsidRPr="00FD2F4D">
        <w:rPr>
          <w:rFonts w:ascii="TimesNewRomanPS" w:eastAsia="Times New Roman" w:hAnsi="TimesNewRomanPS" w:cs="Times New Roman"/>
          <w:b/>
          <w:bCs/>
          <w:color w:val="56992B"/>
        </w:rPr>
        <w:t>]</w:t>
      </w:r>
      <w:r w:rsidRPr="00FD2F4D">
        <w:rPr>
          <w:rFonts w:ascii="TimesNewRomanPS" w:eastAsia="Times New Roman" w:hAnsi="TimesNewRomanPS" w:cs="Times New Roman"/>
          <w:b/>
          <w:bCs/>
          <w:color w:val="56992B"/>
        </w:rPr>
        <w:br/>
      </w:r>
      <w:r w:rsidRPr="00FD2F4D">
        <w:rPr>
          <w:rFonts w:ascii="TimesNewRomanPS" w:eastAsia="Times New Roman" w:hAnsi="TimesNewRomanPS" w:cs="Times New Roman"/>
          <w:b/>
          <w:bCs/>
        </w:rPr>
        <w:t>January</w:t>
      </w:r>
      <w:r w:rsidRPr="00FD2F4D">
        <w:rPr>
          <w:rFonts w:ascii="TimesNewRomanPSMT" w:eastAsia="Times New Roman" w:hAnsi="TimesNewRomanPSMT" w:cs="Times New Roman"/>
        </w:rPr>
        <w:t xml:space="preserve">: </w:t>
      </w:r>
      <w:r w:rsidR="00EA5AF3">
        <w:rPr>
          <w:rFonts w:ascii="TimesNewRomanPSMT" w:eastAsia="Times New Roman" w:hAnsi="TimesNewRomanPSMT" w:cs="Times New Roman"/>
        </w:rPr>
        <w:t>9, 11, 16, 18</w:t>
      </w:r>
      <w:r w:rsidRPr="00FD2F4D">
        <w:rPr>
          <w:rFonts w:ascii="TimesNewRomanPSMT" w:eastAsia="Times New Roman" w:hAnsi="TimesNewRomanPSMT" w:cs="Times New Roman"/>
        </w:rPr>
        <w:t xml:space="preserve">  </w:t>
      </w:r>
      <w:r w:rsidRPr="00FD2F4D">
        <w:rPr>
          <w:rFonts w:ascii="TimesNewRomanPS" w:eastAsia="Times New Roman" w:hAnsi="TimesNewRomanPS" w:cs="Times New Roman"/>
          <w:b/>
          <w:bCs/>
        </w:rPr>
        <w:t>[End 1st Semester</w:t>
      </w:r>
      <w:r w:rsidR="00F83370">
        <w:rPr>
          <w:rFonts w:ascii="TimesNewRomanPS" w:eastAsia="Times New Roman" w:hAnsi="TimesNewRomanPS" w:cs="Times New Roman"/>
          <w:b/>
          <w:bCs/>
        </w:rPr>
        <w:t xml:space="preserve"> on January </w:t>
      </w:r>
      <w:r w:rsidR="00E408FD">
        <w:rPr>
          <w:rFonts w:ascii="TimesNewRomanPS" w:eastAsia="Times New Roman" w:hAnsi="TimesNewRomanPS" w:cs="Times New Roman"/>
          <w:b/>
          <w:bCs/>
        </w:rPr>
        <w:t>2</w:t>
      </w:r>
      <w:r w:rsidR="00EA5AF3">
        <w:rPr>
          <w:rFonts w:ascii="TimesNewRomanPS" w:eastAsia="Times New Roman" w:hAnsi="TimesNewRomanPS" w:cs="Times New Roman"/>
          <w:b/>
          <w:bCs/>
        </w:rPr>
        <w:t>0</w:t>
      </w:r>
      <w:r w:rsidR="00F83370">
        <w:rPr>
          <w:rFonts w:ascii="TimesNewRomanPS" w:eastAsia="Times New Roman" w:hAnsi="TimesNewRomanPS" w:cs="Times New Roman"/>
          <w:b/>
          <w:bCs/>
        </w:rPr>
        <w:t>, 20</w:t>
      </w:r>
      <w:r w:rsidR="00E408FD">
        <w:rPr>
          <w:rFonts w:ascii="TimesNewRomanPS" w:eastAsia="Times New Roman" w:hAnsi="TimesNewRomanPS" w:cs="Times New Roman"/>
          <w:b/>
          <w:bCs/>
        </w:rPr>
        <w:t>2</w:t>
      </w:r>
      <w:r w:rsidR="00EA5AF3">
        <w:rPr>
          <w:rFonts w:ascii="TimesNewRomanPS" w:eastAsia="Times New Roman" w:hAnsi="TimesNewRomanPS" w:cs="Times New Roman"/>
          <w:b/>
          <w:bCs/>
        </w:rPr>
        <w:t>3</w:t>
      </w:r>
      <w:r w:rsidR="00F83370">
        <w:rPr>
          <w:rFonts w:ascii="TimesNewRomanPS" w:eastAsia="Times New Roman" w:hAnsi="TimesNewRomanPS" w:cs="Times New Roman"/>
          <w:b/>
          <w:bCs/>
        </w:rPr>
        <w:t>)</w:t>
      </w:r>
      <w:r w:rsidR="00E408FD">
        <w:rPr>
          <w:rFonts w:ascii="TimesNewRomanPS" w:eastAsia="Times New Roman" w:hAnsi="TimesNewRomanPS" w:cs="Times New Roman"/>
          <w:b/>
          <w:bCs/>
        </w:rPr>
        <w:t xml:space="preserve"> </w:t>
      </w:r>
      <w:r w:rsidR="00EA5AF3">
        <w:rPr>
          <w:rFonts w:ascii="TimesNewRomanPS" w:eastAsia="Times New Roman" w:hAnsi="TimesNewRomanPS" w:cs="Times New Roman"/>
          <w:bCs/>
        </w:rPr>
        <w:t>23, 25, 30</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TimesNewRomanPS" w:eastAsia="Times New Roman" w:hAnsi="TimesNewRomanPS" w:cs="Times New Roman"/>
          <w:b/>
          <w:bCs/>
        </w:rPr>
        <w:lastRenderedPageBreak/>
        <w:t>February</w:t>
      </w:r>
      <w:r w:rsidRPr="00FD2F4D">
        <w:rPr>
          <w:rFonts w:ascii="TimesNewRomanPSMT" w:eastAsia="Times New Roman" w:hAnsi="TimesNewRomanPSMT" w:cs="Times New Roman"/>
        </w:rPr>
        <w:t xml:space="preserve">: </w:t>
      </w:r>
      <w:r w:rsidR="00EA5AF3">
        <w:rPr>
          <w:rFonts w:ascii="TimesNewRomanPSMT" w:eastAsia="Times New Roman" w:hAnsi="TimesNewRomanPSMT" w:cs="Times New Roman"/>
        </w:rPr>
        <w:t>1, 6, 8, 13, 15</w:t>
      </w:r>
      <w:r w:rsidR="00E408FD">
        <w:rPr>
          <w:rFonts w:ascii="TimesNewRomanPSMT" w:eastAsia="Times New Roman" w:hAnsi="TimesNewRomanPSMT" w:cs="Times New Roman"/>
        </w:rPr>
        <w:t xml:space="preserve"> </w:t>
      </w:r>
      <w:r w:rsidR="00E408FD" w:rsidRPr="00E408FD">
        <w:rPr>
          <w:rFonts w:ascii="TimesNewRomanPSMT" w:eastAsia="Times New Roman" w:hAnsi="TimesNewRomanPSMT" w:cs="Times New Roman"/>
          <w:b/>
          <w:color w:val="70AD47" w:themeColor="accent6"/>
        </w:rPr>
        <w:t>[Winter Break</w:t>
      </w:r>
      <w:r w:rsidR="0079666F">
        <w:rPr>
          <w:rFonts w:ascii="TimesNewRomanPSMT" w:eastAsia="Times New Roman" w:hAnsi="TimesNewRomanPSMT" w:cs="Times New Roman"/>
          <w:b/>
          <w:color w:val="70AD47" w:themeColor="accent6"/>
        </w:rPr>
        <w:t>, No Class from</w:t>
      </w:r>
      <w:r w:rsidR="00E408FD" w:rsidRPr="00E408FD">
        <w:rPr>
          <w:rFonts w:ascii="TimesNewRomanPSMT" w:eastAsia="Times New Roman" w:hAnsi="TimesNewRomanPSMT" w:cs="Times New Roman"/>
          <w:b/>
          <w:color w:val="70AD47" w:themeColor="accent6"/>
        </w:rPr>
        <w:t xml:space="preserve"> February </w:t>
      </w:r>
      <w:r w:rsidR="00EA5AF3">
        <w:rPr>
          <w:rFonts w:ascii="TimesNewRomanPSMT" w:eastAsia="Times New Roman" w:hAnsi="TimesNewRomanPSMT" w:cs="Times New Roman"/>
          <w:b/>
          <w:color w:val="70AD47" w:themeColor="accent6"/>
        </w:rPr>
        <w:t>20</w:t>
      </w:r>
      <w:r w:rsidR="0079666F">
        <w:rPr>
          <w:rFonts w:ascii="TimesNewRomanPSMT" w:eastAsia="Times New Roman" w:hAnsi="TimesNewRomanPSMT" w:cs="Times New Roman"/>
          <w:b/>
          <w:color w:val="70AD47" w:themeColor="accent6"/>
          <w:vertAlign w:val="superscript"/>
        </w:rPr>
        <w:t>th</w:t>
      </w:r>
      <w:r w:rsidR="00E408FD" w:rsidRPr="00E408FD">
        <w:rPr>
          <w:rFonts w:ascii="TimesNewRomanPSMT" w:eastAsia="Times New Roman" w:hAnsi="TimesNewRomanPSMT" w:cs="Times New Roman"/>
          <w:b/>
          <w:color w:val="70AD47" w:themeColor="accent6"/>
        </w:rPr>
        <w:t xml:space="preserve"> </w:t>
      </w:r>
      <w:r w:rsidR="0079666F">
        <w:rPr>
          <w:rFonts w:ascii="TimesNewRomanPSMT" w:eastAsia="Times New Roman" w:hAnsi="TimesNewRomanPSMT" w:cs="Times New Roman"/>
          <w:b/>
          <w:color w:val="70AD47" w:themeColor="accent6"/>
        </w:rPr>
        <w:t xml:space="preserve">– </w:t>
      </w:r>
      <w:r w:rsidR="00EA5AF3">
        <w:rPr>
          <w:rFonts w:ascii="TimesNewRomanPSMT" w:eastAsia="Times New Roman" w:hAnsi="TimesNewRomanPSMT" w:cs="Times New Roman"/>
          <w:b/>
          <w:color w:val="70AD47" w:themeColor="accent6"/>
        </w:rPr>
        <w:t>24</w:t>
      </w:r>
      <w:r w:rsidR="00E408FD" w:rsidRPr="00E408FD">
        <w:rPr>
          <w:rFonts w:ascii="TimesNewRomanPSMT" w:eastAsia="Times New Roman" w:hAnsi="TimesNewRomanPSMT" w:cs="Times New Roman"/>
          <w:b/>
          <w:color w:val="70AD47" w:themeColor="accent6"/>
          <w:vertAlign w:val="superscript"/>
        </w:rPr>
        <w:t>th</w:t>
      </w:r>
      <w:r w:rsidR="00E408FD" w:rsidRPr="00E408FD">
        <w:rPr>
          <w:rFonts w:ascii="TimesNewRomanPSMT" w:eastAsia="Times New Roman" w:hAnsi="TimesNewRomanPSMT" w:cs="Times New Roman"/>
          <w:b/>
          <w:color w:val="70AD47" w:themeColor="accent6"/>
        </w:rPr>
        <w:t>]</w:t>
      </w:r>
      <w:r w:rsidR="0079666F">
        <w:rPr>
          <w:rFonts w:ascii="TimesNewRomanPSMT" w:eastAsia="Times New Roman" w:hAnsi="TimesNewRomanPSMT" w:cs="Times New Roman"/>
          <w:b/>
          <w:color w:val="70AD47" w:themeColor="accent6"/>
        </w:rPr>
        <w:t xml:space="preserve"> </w:t>
      </w:r>
      <w:r w:rsidR="0079666F">
        <w:rPr>
          <w:rFonts w:ascii="TimesNewRomanPSMT" w:eastAsia="Times New Roman" w:hAnsi="TimesNewRomanPSMT" w:cs="Times New Roman"/>
        </w:rPr>
        <w:t>2</w:t>
      </w:r>
      <w:r w:rsidR="00EA5AF3">
        <w:rPr>
          <w:rFonts w:ascii="TimesNewRomanPSMT" w:eastAsia="Times New Roman" w:hAnsi="TimesNewRomanPSMT" w:cs="Times New Roman"/>
        </w:rPr>
        <w:t>7</w:t>
      </w:r>
      <w:r w:rsidRPr="00FD2F4D">
        <w:rPr>
          <w:rFonts w:ascii="TimesNewRomanPSMT" w:eastAsia="Times New Roman" w:hAnsi="TimesNewRomanPSMT" w:cs="Times New Roman"/>
        </w:rPr>
        <w:br/>
      </w:r>
      <w:r w:rsidRPr="00FD2F4D">
        <w:rPr>
          <w:rFonts w:ascii="TimesNewRomanPS" w:eastAsia="Times New Roman" w:hAnsi="TimesNewRomanPS" w:cs="Times New Roman"/>
          <w:b/>
          <w:bCs/>
        </w:rPr>
        <w:t>March</w:t>
      </w:r>
      <w:r w:rsidRPr="00FD2F4D">
        <w:rPr>
          <w:rFonts w:ascii="TimesNewRomanPSMT" w:eastAsia="Times New Roman" w:hAnsi="TimesNewRomanPSMT" w:cs="Times New Roman"/>
        </w:rPr>
        <w:t xml:space="preserve">: </w:t>
      </w:r>
      <w:r w:rsidR="00EA5AF3">
        <w:rPr>
          <w:rFonts w:ascii="TimesNewRomanPSMT" w:eastAsia="Times New Roman" w:hAnsi="TimesNewRomanPSMT" w:cs="Times New Roman"/>
        </w:rPr>
        <w:t>1, 6, 8, 13, 15, 20, 22, 27, 29</w:t>
      </w:r>
      <w:r w:rsidR="0079666F">
        <w:rPr>
          <w:rFonts w:ascii="TimesNewRomanPSMT" w:eastAsia="Times New Roman" w:hAnsi="TimesNewRomanPSMT" w:cs="Times New Roman"/>
        </w:rPr>
        <w:t xml:space="preserve"> </w:t>
      </w:r>
      <w:r w:rsidRPr="00FD2F4D">
        <w:rPr>
          <w:rFonts w:ascii="TimesNewRomanPS" w:eastAsia="Times New Roman" w:hAnsi="TimesNewRomanPS" w:cs="Times New Roman"/>
          <w:b/>
          <w:bCs/>
          <w:color w:val="56992B"/>
        </w:rPr>
        <w:br/>
      </w:r>
      <w:r w:rsidRPr="00FD2F4D">
        <w:rPr>
          <w:rFonts w:ascii="TimesNewRomanPS" w:eastAsia="Times New Roman" w:hAnsi="TimesNewRomanPS" w:cs="Times New Roman"/>
          <w:b/>
          <w:bCs/>
        </w:rPr>
        <w:t>April</w:t>
      </w:r>
      <w:r w:rsidR="002D0084">
        <w:rPr>
          <w:rFonts w:ascii="TimesNewRomanPSMT" w:eastAsia="Times New Roman" w:hAnsi="TimesNewRomanPSMT" w:cs="Times New Roman"/>
        </w:rPr>
        <w:t>:</w:t>
      </w:r>
      <w:r w:rsidR="0079666F">
        <w:rPr>
          <w:rFonts w:ascii="TimesNewRomanPSMT" w:eastAsia="Times New Roman" w:hAnsi="TimesNewRomanPSMT" w:cs="Times New Roman"/>
        </w:rPr>
        <w:t xml:space="preserve"> </w:t>
      </w:r>
      <w:r w:rsidR="0079666F" w:rsidRPr="00E408FD">
        <w:rPr>
          <w:rFonts w:ascii="TimesNewRomanPSMT" w:eastAsia="Times New Roman" w:hAnsi="TimesNewRomanPSMT" w:cs="Times New Roman"/>
          <w:b/>
          <w:color w:val="70AD47" w:themeColor="accent6"/>
        </w:rPr>
        <w:t xml:space="preserve">[Easter/Holy Week </w:t>
      </w:r>
      <w:r w:rsidR="0079666F">
        <w:rPr>
          <w:rFonts w:ascii="TimesNewRomanPSMT" w:eastAsia="Times New Roman" w:hAnsi="TimesNewRomanPSMT" w:cs="Times New Roman"/>
          <w:b/>
          <w:color w:val="70AD47" w:themeColor="accent6"/>
        </w:rPr>
        <w:t xml:space="preserve">No Class </w:t>
      </w:r>
      <w:r w:rsidR="008B6D88">
        <w:rPr>
          <w:rFonts w:ascii="TimesNewRomanPSMT" w:eastAsia="Times New Roman" w:hAnsi="TimesNewRomanPSMT" w:cs="Times New Roman"/>
          <w:b/>
          <w:color w:val="70AD47" w:themeColor="accent6"/>
        </w:rPr>
        <w:t>f</w:t>
      </w:r>
      <w:r w:rsidR="0079666F">
        <w:rPr>
          <w:rFonts w:ascii="TimesNewRomanPSMT" w:eastAsia="Times New Roman" w:hAnsi="TimesNewRomanPSMT" w:cs="Times New Roman"/>
          <w:b/>
          <w:color w:val="70AD47" w:themeColor="accent6"/>
        </w:rPr>
        <w:t xml:space="preserve">rom April </w:t>
      </w:r>
      <w:r w:rsidR="00EA5AF3">
        <w:rPr>
          <w:rFonts w:ascii="TimesNewRomanPSMT" w:eastAsia="Times New Roman" w:hAnsi="TimesNewRomanPSMT" w:cs="Times New Roman"/>
          <w:b/>
          <w:color w:val="70AD47" w:themeColor="accent6"/>
        </w:rPr>
        <w:t>3</w:t>
      </w:r>
      <w:r w:rsidR="00EA5AF3">
        <w:rPr>
          <w:rFonts w:ascii="TimesNewRomanPSMT" w:eastAsia="Times New Roman" w:hAnsi="TimesNewRomanPSMT" w:cs="Times New Roman"/>
          <w:b/>
          <w:color w:val="70AD47" w:themeColor="accent6"/>
          <w:vertAlign w:val="superscript"/>
        </w:rPr>
        <w:t>rd</w:t>
      </w:r>
      <w:r w:rsidR="0079666F" w:rsidRPr="00E408FD">
        <w:rPr>
          <w:rFonts w:ascii="TimesNewRomanPSMT" w:eastAsia="Times New Roman" w:hAnsi="TimesNewRomanPSMT" w:cs="Times New Roman"/>
          <w:b/>
          <w:color w:val="70AD47" w:themeColor="accent6"/>
        </w:rPr>
        <w:t xml:space="preserve"> – </w:t>
      </w:r>
      <w:r w:rsidR="00EA5AF3">
        <w:rPr>
          <w:rFonts w:ascii="TimesNewRomanPSMT" w:eastAsia="Times New Roman" w:hAnsi="TimesNewRomanPSMT" w:cs="Times New Roman"/>
          <w:b/>
          <w:color w:val="70AD47" w:themeColor="accent6"/>
        </w:rPr>
        <w:t>7</w:t>
      </w:r>
      <w:r w:rsidR="0079666F">
        <w:rPr>
          <w:rFonts w:ascii="TimesNewRomanPSMT" w:eastAsia="Times New Roman" w:hAnsi="TimesNewRomanPSMT" w:cs="Times New Roman"/>
          <w:b/>
          <w:color w:val="70AD47" w:themeColor="accent6"/>
          <w:vertAlign w:val="superscript"/>
        </w:rPr>
        <w:t>th</w:t>
      </w:r>
      <w:r w:rsidR="0079666F" w:rsidRPr="00E408FD">
        <w:rPr>
          <w:rFonts w:ascii="TimesNewRomanPSMT" w:eastAsia="Times New Roman" w:hAnsi="TimesNewRomanPSMT" w:cs="Times New Roman"/>
          <w:b/>
          <w:color w:val="70AD47" w:themeColor="accent6"/>
        </w:rPr>
        <w:t>]</w:t>
      </w:r>
      <w:r w:rsidR="0079666F">
        <w:rPr>
          <w:rFonts w:ascii="TimesNewRomanPSMT" w:eastAsia="Times New Roman" w:hAnsi="TimesNewRomanPSMT" w:cs="Times New Roman"/>
          <w:b/>
          <w:color w:val="70AD47" w:themeColor="accent6"/>
        </w:rPr>
        <w:t xml:space="preserve"> </w:t>
      </w:r>
      <w:r w:rsidR="00EA5AF3">
        <w:rPr>
          <w:rFonts w:ascii="TimesNewRomanPSMT" w:eastAsia="Times New Roman" w:hAnsi="TimesNewRomanPSMT" w:cs="Times New Roman"/>
        </w:rPr>
        <w:t>10, 12, 17, 19, 24, 26</w:t>
      </w:r>
      <w:r w:rsidRPr="00FD2F4D">
        <w:rPr>
          <w:rFonts w:ascii="TimesNewRomanPSMT" w:eastAsia="Times New Roman" w:hAnsi="TimesNewRomanPSMT" w:cs="Times New Roman"/>
        </w:rPr>
        <w:br/>
      </w:r>
      <w:r w:rsidRPr="00FD2F4D">
        <w:rPr>
          <w:rFonts w:ascii="TimesNewRomanPS" w:eastAsia="Times New Roman" w:hAnsi="TimesNewRomanPS" w:cs="Times New Roman"/>
          <w:b/>
          <w:bCs/>
        </w:rPr>
        <w:t>May</w:t>
      </w:r>
      <w:r w:rsidRPr="00FD2F4D">
        <w:rPr>
          <w:rFonts w:ascii="TimesNewRomanPSMT" w:eastAsia="Times New Roman" w:hAnsi="TimesNewRomanPSMT" w:cs="Times New Roman"/>
        </w:rPr>
        <w:t xml:space="preserve">: </w:t>
      </w:r>
      <w:r w:rsidR="00EA5AF3">
        <w:rPr>
          <w:rFonts w:ascii="TimesNewRomanPSMT" w:eastAsia="Times New Roman" w:hAnsi="TimesNewRomanPSMT" w:cs="Times New Roman"/>
        </w:rPr>
        <w:t>1, 3, 8, 10, 15, 17, 22, 24</w:t>
      </w:r>
      <w:r w:rsidRPr="00FD2F4D">
        <w:rPr>
          <w:rFonts w:ascii="TimesNewRomanPSMT" w:eastAsia="Times New Roman" w:hAnsi="TimesNewRomanPSMT" w:cs="Times New Roman"/>
        </w:rPr>
        <w:t xml:space="preserve"> </w:t>
      </w:r>
      <w:r w:rsidRPr="00FD2F4D">
        <w:rPr>
          <w:rFonts w:ascii="TimesNewRomanPS" w:eastAsia="Times New Roman" w:hAnsi="TimesNewRomanPS" w:cs="Times New Roman"/>
          <w:b/>
          <w:bCs/>
        </w:rPr>
        <w:t>[End 2nd Semester</w:t>
      </w:r>
      <w:r w:rsidR="002D0084">
        <w:rPr>
          <w:rFonts w:ascii="TimesNewRomanPS" w:eastAsia="Times New Roman" w:hAnsi="TimesNewRomanPS" w:cs="Times New Roman"/>
          <w:b/>
          <w:bCs/>
        </w:rPr>
        <w:t xml:space="preserve"> May </w:t>
      </w:r>
      <w:r w:rsidR="0079666F">
        <w:rPr>
          <w:rFonts w:ascii="TimesNewRomanPS" w:eastAsia="Times New Roman" w:hAnsi="TimesNewRomanPS" w:cs="Times New Roman"/>
          <w:b/>
          <w:bCs/>
        </w:rPr>
        <w:t>2</w:t>
      </w:r>
      <w:r w:rsidR="00EA5AF3">
        <w:rPr>
          <w:rFonts w:ascii="TimesNewRomanPS" w:eastAsia="Times New Roman" w:hAnsi="TimesNewRomanPS" w:cs="Times New Roman"/>
          <w:b/>
          <w:bCs/>
        </w:rPr>
        <w:t>6</w:t>
      </w:r>
      <w:r w:rsidR="002D0084">
        <w:rPr>
          <w:rFonts w:ascii="TimesNewRomanPS" w:eastAsia="Times New Roman" w:hAnsi="TimesNewRomanPS" w:cs="Times New Roman"/>
          <w:b/>
          <w:bCs/>
        </w:rPr>
        <w:t>, 20</w:t>
      </w:r>
      <w:r w:rsidR="00E408FD">
        <w:rPr>
          <w:rFonts w:ascii="TimesNewRomanPS" w:eastAsia="Times New Roman" w:hAnsi="TimesNewRomanPS" w:cs="Times New Roman"/>
          <w:b/>
          <w:bCs/>
        </w:rPr>
        <w:t>2</w:t>
      </w:r>
      <w:r w:rsidR="00EA5AF3">
        <w:rPr>
          <w:rFonts w:ascii="TimesNewRomanPS" w:eastAsia="Times New Roman" w:hAnsi="TimesNewRomanPS" w:cs="Times New Roman"/>
          <w:b/>
          <w:bCs/>
        </w:rPr>
        <w:t>3</w:t>
      </w:r>
      <w:bookmarkStart w:id="0" w:name="_GoBack"/>
      <w:bookmarkEnd w:id="0"/>
      <w:r w:rsidRPr="00FD2F4D">
        <w:rPr>
          <w:rFonts w:ascii="TimesNewRomanPS" w:eastAsia="Times New Roman" w:hAnsi="TimesNewRomanPS" w:cs="Times New Roman"/>
          <w:b/>
          <w:bCs/>
        </w:rPr>
        <w:t xml:space="preserve">] </w:t>
      </w:r>
    </w:p>
    <w:p w:rsidR="00FD2F4D" w:rsidRDefault="00FD2F4D" w:rsidP="00FD2F4D">
      <w:pPr>
        <w:spacing w:before="100" w:beforeAutospacing="1" w:after="100" w:afterAutospacing="1"/>
        <w:rPr>
          <w:rFonts w:ascii="TimesNewRomanPS" w:eastAsia="Times New Roman" w:hAnsi="TimesNewRomanPS" w:cs="Times New Roman"/>
          <w:i/>
          <w:iCs/>
          <w:sz w:val="22"/>
          <w:szCs w:val="22"/>
        </w:rPr>
      </w:pPr>
      <w:r w:rsidRPr="00FD2F4D">
        <w:rPr>
          <w:rFonts w:ascii="TimesNewRomanPS" w:eastAsia="Times New Roman" w:hAnsi="TimesNewRomanPS" w:cs="Times New Roman"/>
          <w:i/>
          <w:iCs/>
          <w:sz w:val="22"/>
          <w:szCs w:val="22"/>
        </w:rPr>
        <w:t>*Please note the above dates and times are the anticipated class sessions for this course. However, all dates are subject to change as the instructor’s circumstances might dictate (e.g. illnes</w:t>
      </w:r>
      <w:r w:rsidR="00B8492A">
        <w:rPr>
          <w:rFonts w:ascii="TimesNewRomanPS" w:eastAsia="Times New Roman" w:hAnsi="TimesNewRomanPS" w:cs="Times New Roman"/>
          <w:i/>
          <w:iCs/>
          <w:sz w:val="22"/>
          <w:szCs w:val="22"/>
        </w:rPr>
        <w:t>s, family emer</w:t>
      </w:r>
      <w:r w:rsidRPr="00FD2F4D">
        <w:rPr>
          <w:rFonts w:ascii="TimesNewRomanPS" w:eastAsia="Times New Roman" w:hAnsi="TimesNewRomanPS" w:cs="Times New Roman"/>
          <w:i/>
          <w:iCs/>
          <w:sz w:val="22"/>
          <w:szCs w:val="22"/>
        </w:rPr>
        <w:t>gency). Any classes canceled by the instructor will be made up at an alter</w:t>
      </w:r>
      <w:r w:rsidR="00B8492A">
        <w:rPr>
          <w:rFonts w:ascii="TimesNewRomanPS" w:eastAsia="Times New Roman" w:hAnsi="TimesNewRomanPS" w:cs="Times New Roman"/>
          <w:i/>
          <w:iCs/>
          <w:sz w:val="22"/>
          <w:szCs w:val="22"/>
        </w:rPr>
        <w:t>nate time designated by the instructor</w:t>
      </w:r>
      <w:r w:rsidRPr="00FD2F4D">
        <w:rPr>
          <w:rFonts w:ascii="TimesNewRomanPS" w:eastAsia="Times New Roman" w:hAnsi="TimesNewRomanPS" w:cs="Times New Roman"/>
          <w:i/>
          <w:iCs/>
          <w:sz w:val="22"/>
          <w:szCs w:val="22"/>
        </w:rPr>
        <w:t xml:space="preserve">. </w:t>
      </w:r>
    </w:p>
    <w:p w:rsidR="00FD2F4D" w:rsidRDefault="00FD2F4D" w:rsidP="00FD2F4D">
      <w:pPr>
        <w:spacing w:before="100" w:beforeAutospacing="1" w:after="100" w:afterAutospacing="1"/>
        <w:rPr>
          <w:rFonts w:ascii="Cambria" w:eastAsia="Times New Roman" w:hAnsi="Cambria" w:cs="Times New Roman"/>
          <w:b/>
          <w:bCs/>
          <w:color w:val="7F0000"/>
          <w:sz w:val="28"/>
          <w:szCs w:val="28"/>
        </w:rPr>
      </w:pPr>
      <w:r>
        <w:rPr>
          <w:rFonts w:ascii="Cambria" w:eastAsia="Times New Roman" w:hAnsi="Cambria" w:cs="Times New Roman"/>
          <w:b/>
          <w:bCs/>
          <w:color w:val="7F0000"/>
          <w:sz w:val="28"/>
          <w:szCs w:val="28"/>
        </w:rPr>
        <w:t>Course Map</w:t>
      </w:r>
    </w:p>
    <w:p w:rsidR="00876A3B" w:rsidRDefault="00876A3B" w:rsidP="00FD2F4D">
      <w:pPr>
        <w:spacing w:before="100" w:beforeAutospacing="1" w:after="100" w:afterAutospacing="1"/>
        <w:rPr>
          <w:rFonts w:ascii="Cambria" w:eastAsia="Times New Roman" w:hAnsi="Cambria" w:cs="Times New Roman"/>
        </w:rPr>
      </w:pPr>
      <w:r>
        <w:rPr>
          <w:rFonts w:ascii="Cambria" w:eastAsia="Times New Roman" w:hAnsi="Cambria" w:cs="Times New Roman"/>
        </w:rPr>
        <w:t>Quarter 1</w:t>
      </w:r>
    </w:p>
    <w:p w:rsidR="00876A3B" w:rsidRDefault="00876A3B" w:rsidP="00876A3B">
      <w:pPr>
        <w:pStyle w:val="ListParagraph"/>
        <w:numPr>
          <w:ilvl w:val="0"/>
          <w:numId w:val="7"/>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What is Logic?</w:t>
      </w:r>
    </w:p>
    <w:p w:rsidR="00876A3B" w:rsidRDefault="00876A3B" w:rsidP="00876A3B">
      <w:pPr>
        <w:pStyle w:val="ListParagraph"/>
        <w:numPr>
          <w:ilvl w:val="0"/>
          <w:numId w:val="7"/>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Critical Thinking as a Way of Life</w:t>
      </w:r>
    </w:p>
    <w:p w:rsidR="00876A3B" w:rsidRDefault="00876A3B" w:rsidP="00876A3B">
      <w:pPr>
        <w:pStyle w:val="ListParagraph"/>
        <w:numPr>
          <w:ilvl w:val="0"/>
          <w:numId w:val="7"/>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Formal vs. Informal Logic</w:t>
      </w:r>
    </w:p>
    <w:p w:rsidR="00876A3B" w:rsidRDefault="00876A3B" w:rsidP="00876A3B">
      <w:pPr>
        <w:pStyle w:val="ListParagraph"/>
        <w:numPr>
          <w:ilvl w:val="0"/>
          <w:numId w:val="7"/>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Fallacies of Relevance: Ad </w:t>
      </w:r>
      <w:proofErr w:type="spellStart"/>
      <w:r>
        <w:rPr>
          <w:rFonts w:ascii="Times New Roman" w:eastAsia="Times New Roman" w:hAnsi="Times New Roman" w:cs="Times New Roman"/>
        </w:rPr>
        <w:t>Fontem</w:t>
      </w:r>
      <w:proofErr w:type="spellEnd"/>
      <w:r>
        <w:rPr>
          <w:rFonts w:ascii="Times New Roman" w:eastAsia="Times New Roman" w:hAnsi="Times New Roman" w:cs="Times New Roman"/>
        </w:rPr>
        <w:t xml:space="preserve"> Arguments</w:t>
      </w:r>
    </w:p>
    <w:p w:rsidR="00876A3B" w:rsidRDefault="00876A3B" w:rsidP="00876A3B">
      <w:pPr>
        <w:pStyle w:val="ListParagraph"/>
        <w:numPr>
          <w:ilvl w:val="0"/>
          <w:numId w:val="7"/>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Fallacies of Relevance: Appeals to Emotion</w:t>
      </w:r>
    </w:p>
    <w:p w:rsidR="00876A3B" w:rsidRDefault="00876A3B" w:rsidP="00876A3B">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Quarter 2</w:t>
      </w:r>
    </w:p>
    <w:p w:rsidR="00876A3B" w:rsidRDefault="00876A3B" w:rsidP="00876A3B">
      <w:pPr>
        <w:pStyle w:val="ListParagraph"/>
        <w:numPr>
          <w:ilvl w:val="0"/>
          <w:numId w:val="8"/>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Fallacies of Relevance: Appeals to Emotion</w:t>
      </w:r>
    </w:p>
    <w:p w:rsidR="00876A3B" w:rsidRDefault="00876A3B" w:rsidP="00876A3B">
      <w:pPr>
        <w:pStyle w:val="ListParagraph"/>
        <w:numPr>
          <w:ilvl w:val="0"/>
          <w:numId w:val="8"/>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Fallacies of Relevance: Red Herrings</w:t>
      </w:r>
    </w:p>
    <w:p w:rsidR="00876A3B" w:rsidRDefault="00876A3B" w:rsidP="00876A3B">
      <w:pPr>
        <w:pStyle w:val="ListParagraph"/>
        <w:numPr>
          <w:ilvl w:val="0"/>
          <w:numId w:val="8"/>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Unit 1 Cumulative Fallacy Test</w:t>
      </w:r>
    </w:p>
    <w:p w:rsidR="00876A3B" w:rsidRDefault="00876A3B" w:rsidP="00876A3B">
      <w:pPr>
        <w:pStyle w:val="ListParagraph"/>
        <w:numPr>
          <w:ilvl w:val="0"/>
          <w:numId w:val="8"/>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Fallacies of Presumption</w:t>
      </w:r>
    </w:p>
    <w:p w:rsidR="00876A3B" w:rsidRDefault="00876A3B" w:rsidP="00876A3B">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Quarter 3</w:t>
      </w:r>
    </w:p>
    <w:p w:rsidR="00876A3B" w:rsidRDefault="00876A3B" w:rsidP="00876A3B">
      <w:pPr>
        <w:pStyle w:val="ListParagraph"/>
        <w:numPr>
          <w:ilvl w:val="0"/>
          <w:numId w:val="9"/>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Fallacies of Presumption: Fallacies of Induction</w:t>
      </w:r>
    </w:p>
    <w:p w:rsidR="00876A3B" w:rsidRDefault="00876A3B" w:rsidP="00876A3B">
      <w:pPr>
        <w:pStyle w:val="ListParagraph"/>
        <w:numPr>
          <w:ilvl w:val="0"/>
          <w:numId w:val="9"/>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Unit 2 Cumulative Fallacy Test</w:t>
      </w:r>
    </w:p>
    <w:p w:rsidR="00876A3B" w:rsidRDefault="00876A3B" w:rsidP="00876A3B">
      <w:pPr>
        <w:pStyle w:val="ListParagraph"/>
        <w:numPr>
          <w:ilvl w:val="0"/>
          <w:numId w:val="9"/>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Fallacies of Clarity</w:t>
      </w:r>
    </w:p>
    <w:p w:rsidR="00876A3B" w:rsidRDefault="00876A3B" w:rsidP="00876A3B">
      <w:pPr>
        <w:pStyle w:val="ListParagraph"/>
        <w:numPr>
          <w:ilvl w:val="0"/>
          <w:numId w:val="9"/>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Fallacies of Clarity</w:t>
      </w:r>
    </w:p>
    <w:p w:rsidR="00876A3B" w:rsidRDefault="00876A3B" w:rsidP="00876A3B">
      <w:pPr>
        <w:pStyle w:val="ListParagraph"/>
        <w:numPr>
          <w:ilvl w:val="0"/>
          <w:numId w:val="9"/>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Unit 3 Cumulative Fallacy Test</w:t>
      </w:r>
    </w:p>
    <w:p w:rsidR="00876A3B" w:rsidRDefault="00876A3B" w:rsidP="00876A3B">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Quarter 4 – Taking Logic out of the Textbook and into the Real World</w:t>
      </w:r>
    </w:p>
    <w:p w:rsidR="00876A3B" w:rsidRDefault="00876A3B" w:rsidP="00876A3B">
      <w:pPr>
        <w:pStyle w:val="ListParagraph"/>
        <w:numPr>
          <w:ilvl w:val="0"/>
          <w:numId w:val="1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Teacher-led Source Analysis &amp; Teacher-led Discussion</w:t>
      </w:r>
    </w:p>
    <w:p w:rsidR="00876A3B" w:rsidRDefault="00876A3B" w:rsidP="00876A3B">
      <w:pPr>
        <w:pStyle w:val="ListParagraph"/>
        <w:numPr>
          <w:ilvl w:val="0"/>
          <w:numId w:val="1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Response Paper #1</w:t>
      </w:r>
    </w:p>
    <w:p w:rsidR="00876A3B" w:rsidRDefault="00876A3B" w:rsidP="00876A3B">
      <w:pPr>
        <w:pStyle w:val="ListParagraph"/>
        <w:numPr>
          <w:ilvl w:val="0"/>
          <w:numId w:val="1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Teacher-led Source Analysis &amp; Teacher-led Discussion</w:t>
      </w:r>
    </w:p>
    <w:p w:rsidR="00876A3B" w:rsidRDefault="00876A3B" w:rsidP="00876A3B">
      <w:pPr>
        <w:pStyle w:val="ListParagraph"/>
        <w:numPr>
          <w:ilvl w:val="0"/>
          <w:numId w:val="1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Response Paper #2</w:t>
      </w:r>
    </w:p>
    <w:p w:rsidR="00876A3B" w:rsidRDefault="00876A3B" w:rsidP="00876A3B">
      <w:pPr>
        <w:pStyle w:val="ListParagraph"/>
        <w:numPr>
          <w:ilvl w:val="0"/>
          <w:numId w:val="1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Independent Source Research &amp; Student-led Discussion</w:t>
      </w:r>
    </w:p>
    <w:p w:rsidR="00876A3B" w:rsidRPr="00876A3B" w:rsidRDefault="00876A3B" w:rsidP="00876A3B">
      <w:pPr>
        <w:pStyle w:val="ListParagraph"/>
        <w:numPr>
          <w:ilvl w:val="0"/>
          <w:numId w:val="10"/>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Final Essay (3 Page Paper)</w:t>
      </w:r>
    </w:p>
    <w:p w:rsidR="00847ED4" w:rsidRDefault="00847ED4" w:rsidP="00FD2F4D">
      <w:pPr>
        <w:spacing w:before="100" w:beforeAutospacing="1" w:after="100" w:afterAutospacing="1"/>
        <w:rPr>
          <w:rFonts w:ascii="Cambria" w:eastAsia="Times New Roman" w:hAnsi="Cambria" w:cs="Times New Roman"/>
          <w:b/>
          <w:bCs/>
          <w:color w:val="7F0000"/>
          <w:sz w:val="28"/>
          <w:szCs w:val="28"/>
        </w:rPr>
      </w:pP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color w:val="7F0000"/>
          <w:sz w:val="28"/>
          <w:szCs w:val="28"/>
        </w:rPr>
        <w:lastRenderedPageBreak/>
        <w:t>O</w:t>
      </w:r>
      <w:r w:rsidRPr="00FD2F4D">
        <w:rPr>
          <w:rFonts w:ascii="Cambria" w:eastAsia="Times New Roman" w:hAnsi="Cambria" w:cs="Times New Roman"/>
          <w:b/>
          <w:bCs/>
          <w:color w:val="7F0000"/>
          <w:sz w:val="22"/>
          <w:szCs w:val="22"/>
        </w:rPr>
        <w:t xml:space="preserve">FFICE </w:t>
      </w:r>
      <w:r w:rsidRPr="00FD2F4D">
        <w:rPr>
          <w:rFonts w:ascii="Cambria" w:eastAsia="Times New Roman" w:hAnsi="Cambria" w:cs="Times New Roman"/>
          <w:b/>
          <w:bCs/>
          <w:color w:val="7F0000"/>
          <w:sz w:val="28"/>
          <w:szCs w:val="28"/>
        </w:rPr>
        <w:t>H</w:t>
      </w:r>
      <w:r w:rsidRPr="00FD2F4D">
        <w:rPr>
          <w:rFonts w:ascii="Cambria" w:eastAsia="Times New Roman" w:hAnsi="Cambria" w:cs="Times New Roman"/>
          <w:b/>
          <w:bCs/>
          <w:color w:val="7F0000"/>
          <w:sz w:val="22"/>
          <w:szCs w:val="22"/>
        </w:rPr>
        <w:t xml:space="preserve">OURS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In addition to scheduled class times, the teacher will generally designate an optional weekly session as needed. During “office hours” students m</w:t>
      </w:r>
      <w:r w:rsidR="00B8492A">
        <w:rPr>
          <w:rFonts w:ascii="Cambria" w:eastAsia="Times New Roman" w:hAnsi="Cambria" w:cs="Times New Roman"/>
        </w:rPr>
        <w:t>ay raise questions, seek assis</w:t>
      </w:r>
      <w:r w:rsidRPr="00FD2F4D">
        <w:rPr>
          <w:rFonts w:ascii="Cambria" w:eastAsia="Times New Roman" w:hAnsi="Cambria" w:cs="Times New Roman"/>
        </w:rPr>
        <w:t xml:space="preserve">tance, or review class material.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color w:val="7F0000"/>
          <w:sz w:val="28"/>
          <w:szCs w:val="28"/>
        </w:rPr>
        <w:t>R</w:t>
      </w:r>
      <w:r w:rsidRPr="00FD2F4D">
        <w:rPr>
          <w:rFonts w:ascii="Cambria" w:eastAsia="Times New Roman" w:hAnsi="Cambria" w:cs="Times New Roman"/>
          <w:b/>
          <w:bCs/>
          <w:color w:val="7F0000"/>
          <w:sz w:val="22"/>
          <w:szCs w:val="22"/>
        </w:rPr>
        <w:t xml:space="preserve">EQUIRED </w:t>
      </w:r>
      <w:r w:rsidRPr="00FD2F4D">
        <w:rPr>
          <w:rFonts w:ascii="Cambria" w:eastAsia="Times New Roman" w:hAnsi="Cambria" w:cs="Times New Roman"/>
          <w:b/>
          <w:bCs/>
          <w:color w:val="7F0000"/>
          <w:sz w:val="28"/>
          <w:szCs w:val="28"/>
        </w:rPr>
        <w:t>C</w:t>
      </w:r>
      <w:r w:rsidRPr="00FD2F4D">
        <w:rPr>
          <w:rFonts w:ascii="Cambria" w:eastAsia="Times New Roman" w:hAnsi="Cambria" w:cs="Times New Roman"/>
          <w:b/>
          <w:bCs/>
          <w:color w:val="7F0000"/>
          <w:sz w:val="22"/>
          <w:szCs w:val="22"/>
        </w:rPr>
        <w:t xml:space="preserve">OURSE </w:t>
      </w:r>
      <w:r w:rsidRPr="00FD2F4D">
        <w:rPr>
          <w:rFonts w:ascii="Cambria" w:eastAsia="Times New Roman" w:hAnsi="Cambria" w:cs="Times New Roman"/>
          <w:b/>
          <w:bCs/>
          <w:color w:val="7F0000"/>
          <w:sz w:val="28"/>
          <w:szCs w:val="28"/>
        </w:rPr>
        <w:t>T</w:t>
      </w:r>
      <w:r w:rsidRPr="00FD2F4D">
        <w:rPr>
          <w:rFonts w:ascii="Cambria" w:eastAsia="Times New Roman" w:hAnsi="Cambria" w:cs="Times New Roman"/>
          <w:b/>
          <w:bCs/>
          <w:color w:val="7F0000"/>
          <w:sz w:val="22"/>
          <w:szCs w:val="22"/>
        </w:rPr>
        <w:t xml:space="preserve">EXT </w:t>
      </w:r>
    </w:p>
    <w:p w:rsidR="00E408FD" w:rsidRDefault="00FD2F4D" w:rsidP="00E408FD">
      <w:r w:rsidRPr="00FD2F4D">
        <w:rPr>
          <w:rFonts w:ascii="Cambria" w:eastAsia="Times New Roman" w:hAnsi="Cambria" w:cs="Times New Roman"/>
        </w:rPr>
        <w:t xml:space="preserve">The course text is the award-winning </w:t>
      </w:r>
      <w:r w:rsidR="00141866">
        <w:rPr>
          <w:rFonts w:ascii="Cambria" w:eastAsia="Times New Roman" w:hAnsi="Cambria" w:cs="Times New Roman"/>
          <w:i/>
          <w:iCs/>
        </w:rPr>
        <w:t>Art of Argument: An In</w:t>
      </w:r>
      <w:r w:rsidRPr="00FD2F4D">
        <w:rPr>
          <w:rFonts w:ascii="Cambria" w:eastAsia="Times New Roman" w:hAnsi="Cambria" w:cs="Times New Roman"/>
          <w:i/>
          <w:iCs/>
        </w:rPr>
        <w:t xml:space="preserve">troduction to the Informal Fallacies, </w:t>
      </w:r>
      <w:r w:rsidRPr="00FD2F4D">
        <w:rPr>
          <w:rFonts w:ascii="Cambria" w:eastAsia="Times New Roman" w:hAnsi="Cambria" w:cs="Times New Roman"/>
        </w:rPr>
        <w:t>available from Classical Academic Press (</w:t>
      </w:r>
      <w:hyperlink r:id="rId10" w:history="1">
        <w:r w:rsidR="00E408FD">
          <w:rPr>
            <w:rStyle w:val="Hyperlink"/>
          </w:rPr>
          <w:t>https://classicalacademicpress.com/products/the-art-of-argument?_pos=4&amp;_sid=1d5ba3b89&amp;_ss=r</w:t>
        </w:r>
      </w:hyperlink>
      <w:r w:rsidR="00E408FD">
        <w:t>)</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Times New Roman" w:eastAsia="Times New Roman" w:hAnsi="Times New Roman" w:cs="Times New Roman"/>
        </w:rPr>
        <w:fldChar w:fldCharType="begin"/>
      </w:r>
      <w:r w:rsidRPr="00FD2F4D">
        <w:rPr>
          <w:rFonts w:ascii="Times New Roman" w:eastAsia="Times New Roman" w:hAnsi="Times New Roman" w:cs="Times New Roman"/>
        </w:rPr>
        <w:instrText xml:space="preserve"> INCLUDEPICTURE "/var/folders/f7/ymrh7vv16j15vp4rwwfmn9380000gn/T/com.microsoft.Word/WebArchiveCopyPasteTempFiles/page2image19568" \* MERGEFORMATINET </w:instrText>
      </w:r>
      <w:r w:rsidRPr="00FD2F4D">
        <w:rPr>
          <w:rFonts w:ascii="Times New Roman" w:eastAsia="Times New Roman" w:hAnsi="Times New Roman" w:cs="Times New Roman"/>
        </w:rPr>
        <w:fldChar w:fldCharType="separate"/>
      </w:r>
      <w:r w:rsidRPr="00FD2F4D">
        <w:rPr>
          <w:rFonts w:ascii="Times New Roman" w:eastAsia="Times New Roman" w:hAnsi="Times New Roman" w:cs="Times New Roman"/>
          <w:noProof/>
        </w:rPr>
        <w:drawing>
          <wp:inline distT="0" distB="0" distL="0" distR="0" wp14:anchorId="52776D53" wp14:editId="4AA9F86C">
            <wp:extent cx="1437005" cy="1527175"/>
            <wp:effectExtent l="0" t="0" r="0" b="0"/>
            <wp:docPr id="20" name="Picture 20" descr="page2image1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2image195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7005" cy="1527175"/>
                    </a:xfrm>
                    <a:prstGeom prst="rect">
                      <a:avLst/>
                    </a:prstGeom>
                    <a:noFill/>
                    <a:ln>
                      <a:noFill/>
                    </a:ln>
                  </pic:spPr>
                </pic:pic>
              </a:graphicData>
            </a:graphic>
          </wp:inline>
        </w:drawing>
      </w:r>
      <w:r w:rsidRPr="00FD2F4D">
        <w:rPr>
          <w:rFonts w:ascii="Times New Roman" w:eastAsia="Times New Roman" w:hAnsi="Times New Roman" w:cs="Times New Roman"/>
        </w:rPr>
        <w:fldChar w:fldCharType="end"/>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color w:val="7F0000"/>
          <w:sz w:val="28"/>
          <w:szCs w:val="28"/>
        </w:rPr>
        <w:t>O</w:t>
      </w:r>
      <w:r w:rsidRPr="00FD2F4D">
        <w:rPr>
          <w:rFonts w:ascii="Cambria" w:eastAsia="Times New Roman" w:hAnsi="Cambria" w:cs="Times New Roman"/>
          <w:b/>
          <w:bCs/>
          <w:color w:val="7F0000"/>
          <w:sz w:val="22"/>
          <w:szCs w:val="22"/>
        </w:rPr>
        <w:t xml:space="preserve">PTIONAL </w:t>
      </w:r>
      <w:r w:rsidRPr="00FD2F4D">
        <w:rPr>
          <w:rFonts w:ascii="Cambria" w:eastAsia="Times New Roman" w:hAnsi="Cambria" w:cs="Times New Roman"/>
          <w:b/>
          <w:bCs/>
          <w:color w:val="7F0000"/>
          <w:sz w:val="28"/>
          <w:szCs w:val="28"/>
        </w:rPr>
        <w:t>C</w:t>
      </w:r>
      <w:r w:rsidRPr="00FD2F4D">
        <w:rPr>
          <w:rFonts w:ascii="Cambria" w:eastAsia="Times New Roman" w:hAnsi="Cambria" w:cs="Times New Roman"/>
          <w:b/>
          <w:bCs/>
          <w:color w:val="7F0000"/>
          <w:sz w:val="22"/>
          <w:szCs w:val="22"/>
        </w:rPr>
        <w:t xml:space="preserve">OURSE </w:t>
      </w:r>
      <w:r w:rsidRPr="00FD2F4D">
        <w:rPr>
          <w:rFonts w:ascii="Cambria" w:eastAsia="Times New Roman" w:hAnsi="Cambria" w:cs="Times New Roman"/>
          <w:b/>
          <w:bCs/>
          <w:color w:val="7F0000"/>
          <w:sz w:val="28"/>
          <w:szCs w:val="28"/>
        </w:rPr>
        <w:t>T</w:t>
      </w:r>
      <w:r w:rsidRPr="00FD2F4D">
        <w:rPr>
          <w:rFonts w:ascii="Cambria" w:eastAsia="Times New Roman" w:hAnsi="Cambria" w:cs="Times New Roman"/>
          <w:b/>
          <w:bCs/>
          <w:color w:val="7F0000"/>
          <w:sz w:val="22"/>
          <w:szCs w:val="22"/>
        </w:rPr>
        <w:t xml:space="preserve">EXTS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Papers and essays will be submitted using basic MLA formatting guides. The </w:t>
      </w:r>
      <w:r w:rsidRPr="00FD2F4D">
        <w:rPr>
          <w:rFonts w:ascii="Cambria" w:eastAsia="Times New Roman" w:hAnsi="Cambria" w:cs="Times New Roman"/>
          <w:i/>
          <w:iCs/>
        </w:rPr>
        <w:t>MLA Hand- book for Writers of Research Papers</w:t>
      </w:r>
      <w:r w:rsidRPr="00FD2F4D">
        <w:rPr>
          <w:rFonts w:ascii="Cambria" w:eastAsia="Times New Roman" w:hAnsi="Cambria" w:cs="Times New Roman"/>
        </w:rPr>
        <w:t xml:space="preserve">: </w:t>
      </w:r>
      <w:r w:rsidRPr="00FD2F4D">
        <w:rPr>
          <w:rFonts w:ascii="Cambria" w:eastAsia="Times New Roman" w:hAnsi="Cambria" w:cs="Times New Roman"/>
          <w:i/>
          <w:iCs/>
        </w:rPr>
        <w:t xml:space="preserve">7th Edition </w:t>
      </w:r>
      <w:r w:rsidRPr="00FD2F4D">
        <w:rPr>
          <w:rFonts w:ascii="Cambria" w:eastAsia="Times New Roman" w:hAnsi="Cambria" w:cs="Times New Roman"/>
        </w:rPr>
        <w:t xml:space="preserve">may be a helpful resource.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i/>
          <w:iCs/>
          <w:color w:val="7F0000"/>
          <w:sz w:val="28"/>
          <w:szCs w:val="28"/>
        </w:rPr>
        <w:t>A</w:t>
      </w:r>
      <w:r w:rsidRPr="00FD2F4D">
        <w:rPr>
          <w:rFonts w:ascii="Cambria" w:eastAsia="Times New Roman" w:hAnsi="Cambria" w:cs="Times New Roman"/>
          <w:b/>
          <w:bCs/>
          <w:i/>
          <w:iCs/>
          <w:color w:val="7F0000"/>
          <w:sz w:val="22"/>
          <w:szCs w:val="22"/>
        </w:rPr>
        <w:t xml:space="preserve">RT OF </w:t>
      </w:r>
      <w:r w:rsidRPr="00FD2F4D">
        <w:rPr>
          <w:rFonts w:ascii="Cambria" w:eastAsia="Times New Roman" w:hAnsi="Cambria" w:cs="Times New Roman"/>
          <w:b/>
          <w:bCs/>
          <w:i/>
          <w:iCs/>
          <w:color w:val="7F0000"/>
          <w:sz w:val="28"/>
          <w:szCs w:val="28"/>
        </w:rPr>
        <w:t>A</w:t>
      </w:r>
      <w:r w:rsidRPr="00FD2F4D">
        <w:rPr>
          <w:rFonts w:ascii="Cambria" w:eastAsia="Times New Roman" w:hAnsi="Cambria" w:cs="Times New Roman"/>
          <w:b/>
          <w:bCs/>
          <w:i/>
          <w:iCs/>
          <w:color w:val="7F0000"/>
          <w:sz w:val="22"/>
          <w:szCs w:val="22"/>
        </w:rPr>
        <w:t xml:space="preserve">RGUMENT </w:t>
      </w:r>
      <w:r w:rsidRPr="00FD2F4D">
        <w:rPr>
          <w:rFonts w:ascii="Cambria" w:eastAsia="Times New Roman" w:hAnsi="Cambria" w:cs="Times New Roman"/>
          <w:b/>
          <w:bCs/>
          <w:color w:val="7F0000"/>
          <w:sz w:val="28"/>
          <w:szCs w:val="28"/>
        </w:rPr>
        <w:t>C</w:t>
      </w:r>
      <w:r w:rsidRPr="00FD2F4D">
        <w:rPr>
          <w:rFonts w:ascii="Cambria" w:eastAsia="Times New Roman" w:hAnsi="Cambria" w:cs="Times New Roman"/>
          <w:b/>
          <w:bCs/>
          <w:color w:val="7F0000"/>
          <w:sz w:val="22"/>
          <w:szCs w:val="22"/>
        </w:rPr>
        <w:t xml:space="preserve">OURSE </w:t>
      </w:r>
      <w:r w:rsidRPr="00FD2F4D">
        <w:rPr>
          <w:rFonts w:ascii="Cambria" w:eastAsia="Times New Roman" w:hAnsi="Cambria" w:cs="Times New Roman"/>
          <w:b/>
          <w:bCs/>
          <w:color w:val="7F0000"/>
          <w:sz w:val="28"/>
          <w:szCs w:val="28"/>
        </w:rPr>
        <w:t>D</w:t>
      </w:r>
      <w:r w:rsidRPr="00FD2F4D">
        <w:rPr>
          <w:rFonts w:ascii="Cambria" w:eastAsia="Times New Roman" w:hAnsi="Cambria" w:cs="Times New Roman"/>
          <w:b/>
          <w:bCs/>
          <w:color w:val="7F0000"/>
          <w:sz w:val="22"/>
          <w:szCs w:val="22"/>
        </w:rPr>
        <w:t>ESCRIPTION</w:t>
      </w:r>
      <w:r w:rsidRPr="00FD2F4D">
        <w:rPr>
          <w:rFonts w:ascii="Cambria" w:eastAsia="Times New Roman" w:hAnsi="Cambria" w:cs="Times New Roman"/>
          <w:b/>
          <w:bCs/>
          <w:color w:val="7F0000"/>
          <w:sz w:val="22"/>
          <w:szCs w:val="22"/>
        </w:rPr>
        <w:br/>
      </w:r>
      <w:r w:rsidRPr="00FD2F4D">
        <w:rPr>
          <w:rFonts w:ascii="Cambria" w:eastAsia="Times New Roman" w:hAnsi="Cambria" w:cs="Times New Roman"/>
        </w:rPr>
        <w:t xml:space="preserve">Because this is a writing-intensive course, completing this </w:t>
      </w:r>
      <w:r w:rsidRPr="00FD2F4D">
        <w:rPr>
          <w:rFonts w:ascii="Cambria" w:eastAsia="Times New Roman" w:hAnsi="Cambria" w:cs="Times New Roman"/>
          <w:i/>
          <w:iCs/>
        </w:rPr>
        <w:t xml:space="preserve">Art of Argument </w:t>
      </w:r>
      <w:r w:rsidRPr="00FD2F4D">
        <w:rPr>
          <w:rFonts w:ascii="Cambria" w:eastAsia="Times New Roman" w:hAnsi="Cambria" w:cs="Times New Roman"/>
        </w:rPr>
        <w:t xml:space="preserve">class is the equivalent of 1 full high school credit. As a fundamental text for teaching logic and critical thinking, </w:t>
      </w:r>
      <w:r w:rsidRPr="00FD2F4D">
        <w:rPr>
          <w:rFonts w:ascii="Cambria" w:eastAsia="Times New Roman" w:hAnsi="Cambria" w:cs="Times New Roman"/>
          <w:i/>
          <w:iCs/>
        </w:rPr>
        <w:t xml:space="preserve">The Art of Argument </w:t>
      </w:r>
      <w:r w:rsidRPr="00FD2F4D">
        <w:rPr>
          <w:rFonts w:ascii="Cambria" w:eastAsia="Times New Roman" w:hAnsi="Cambria" w:cs="Times New Roman"/>
        </w:rPr>
        <w:t>will impart to students the skills needed to craft accurate statements and identify the flawed arguments found so frequently in edi</w:t>
      </w:r>
      <w:r w:rsidR="00B8492A">
        <w:rPr>
          <w:rFonts w:ascii="Cambria" w:eastAsia="Times New Roman" w:hAnsi="Cambria" w:cs="Times New Roman"/>
        </w:rPr>
        <w:t>torials, commer</w:t>
      </w:r>
      <w:r w:rsidRPr="00FD2F4D">
        <w:rPr>
          <w:rFonts w:ascii="Cambria" w:eastAsia="Times New Roman" w:hAnsi="Cambria" w:cs="Times New Roman"/>
        </w:rPr>
        <w:t xml:space="preserve">cials, newspapers, journals and every other media—as well as the ability to accurately identify fallacies throughout their course texts, lectures, and other curriculum. Students will complete the entire </w:t>
      </w:r>
      <w:r w:rsidRPr="00FD2F4D">
        <w:rPr>
          <w:rFonts w:ascii="Cambria" w:eastAsia="Times New Roman" w:hAnsi="Cambria" w:cs="Times New Roman"/>
          <w:i/>
          <w:iCs/>
        </w:rPr>
        <w:t xml:space="preserve">Art of Argument </w:t>
      </w:r>
      <w:r w:rsidRPr="00FD2F4D">
        <w:rPr>
          <w:rFonts w:ascii="Cambria" w:eastAsia="Times New Roman" w:hAnsi="Cambria" w:cs="Times New Roman"/>
        </w:rPr>
        <w:t xml:space="preserve">text, learning all 28+ fallacies, identifying them, defining them, and creating them.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Students will also be required to write approximately seven one-page essays and one three-page essay. The shorter essays are intended to highlig</w:t>
      </w:r>
      <w:r w:rsidR="00B8492A">
        <w:rPr>
          <w:rFonts w:ascii="Cambria" w:eastAsia="Times New Roman" w:hAnsi="Cambria" w:cs="Times New Roman"/>
        </w:rPr>
        <w:t>ht specific concepts where stu</w:t>
      </w:r>
      <w:r w:rsidRPr="00FD2F4D">
        <w:rPr>
          <w:rFonts w:ascii="Cambria" w:eastAsia="Times New Roman" w:hAnsi="Cambria" w:cs="Times New Roman"/>
        </w:rPr>
        <w:t xml:space="preserve">dents often get stymied. The complete list of shorter paper topics is: </w:t>
      </w:r>
    </w:p>
    <w:p w:rsidR="00FD2F4D" w:rsidRPr="00FD2F4D" w:rsidRDefault="00FD2F4D" w:rsidP="00FD2F4D">
      <w:pPr>
        <w:numPr>
          <w:ilvl w:val="0"/>
          <w:numId w:val="4"/>
        </w:numPr>
        <w:spacing w:before="100" w:beforeAutospacing="1" w:after="100" w:afterAutospacing="1"/>
        <w:rPr>
          <w:rFonts w:ascii="Cambria" w:eastAsia="Times New Roman" w:hAnsi="Cambria" w:cs="Times New Roman"/>
        </w:rPr>
      </w:pPr>
      <w:r w:rsidRPr="00FD2F4D">
        <w:rPr>
          <w:rFonts w:ascii="Cambria" w:eastAsia="Times New Roman" w:hAnsi="Cambria" w:cs="Times New Roman"/>
        </w:rPr>
        <w:t xml:space="preserve">Similarities and Differences between Inductive and Deductive Logic </w:t>
      </w:r>
    </w:p>
    <w:p w:rsidR="00FD2F4D" w:rsidRPr="00FD2F4D" w:rsidRDefault="00FD2F4D" w:rsidP="00FD2F4D">
      <w:pPr>
        <w:numPr>
          <w:ilvl w:val="0"/>
          <w:numId w:val="4"/>
        </w:numPr>
        <w:spacing w:before="100" w:beforeAutospacing="1" w:after="100" w:afterAutospacing="1"/>
        <w:rPr>
          <w:rFonts w:ascii="Cambria" w:eastAsia="Times New Roman" w:hAnsi="Cambria" w:cs="Times New Roman"/>
        </w:rPr>
      </w:pPr>
      <w:r w:rsidRPr="00FD2F4D">
        <w:rPr>
          <w:rFonts w:ascii="Cambria" w:eastAsia="Times New Roman" w:hAnsi="Cambria" w:cs="Times New Roman"/>
        </w:rPr>
        <w:t xml:space="preserve">Propaganda/Non-argumentative persuasion / Legitimate (though possibly fallacious) Arguments. </w:t>
      </w:r>
    </w:p>
    <w:p w:rsidR="00FD2F4D" w:rsidRPr="00FD2F4D" w:rsidRDefault="00FD2F4D" w:rsidP="00FD2F4D">
      <w:pPr>
        <w:numPr>
          <w:ilvl w:val="0"/>
          <w:numId w:val="4"/>
        </w:numPr>
        <w:spacing w:before="100" w:beforeAutospacing="1" w:after="100" w:afterAutospacing="1"/>
        <w:rPr>
          <w:rFonts w:ascii="Cambria" w:eastAsia="Times New Roman" w:hAnsi="Cambria" w:cs="Times New Roman"/>
        </w:rPr>
      </w:pPr>
      <w:r w:rsidRPr="00FD2F4D">
        <w:rPr>
          <w:rFonts w:ascii="Cambria" w:eastAsia="Times New Roman" w:hAnsi="Cambria" w:cs="Times New Roman"/>
        </w:rPr>
        <w:lastRenderedPageBreak/>
        <w:t xml:space="preserve">Ad Hominem Circumstantial vs. Genetic Fallacy </w:t>
      </w:r>
    </w:p>
    <w:p w:rsidR="00FD2F4D" w:rsidRPr="00FD2F4D" w:rsidRDefault="00FD2F4D" w:rsidP="00FD2F4D">
      <w:pPr>
        <w:numPr>
          <w:ilvl w:val="0"/>
          <w:numId w:val="4"/>
        </w:numPr>
        <w:spacing w:before="100" w:beforeAutospacing="1" w:after="100" w:afterAutospacing="1"/>
        <w:rPr>
          <w:rFonts w:ascii="Cambria" w:eastAsia="Times New Roman" w:hAnsi="Cambria" w:cs="Times New Roman"/>
        </w:rPr>
      </w:pPr>
      <w:r w:rsidRPr="00FD2F4D">
        <w:rPr>
          <w:rFonts w:ascii="Cambria" w:eastAsia="Times New Roman" w:hAnsi="Cambria" w:cs="Times New Roman"/>
        </w:rPr>
        <w:t xml:space="preserve">Appeal to Pity vs. Appeal to Fear </w:t>
      </w:r>
    </w:p>
    <w:p w:rsidR="00FD2F4D" w:rsidRPr="00FD2F4D" w:rsidRDefault="00FD2F4D" w:rsidP="00FD2F4D">
      <w:pPr>
        <w:numPr>
          <w:ilvl w:val="0"/>
          <w:numId w:val="4"/>
        </w:numPr>
        <w:spacing w:before="100" w:beforeAutospacing="1" w:after="100" w:afterAutospacing="1"/>
        <w:rPr>
          <w:rFonts w:ascii="Cambria" w:eastAsia="Times New Roman" w:hAnsi="Cambria" w:cs="Times New Roman"/>
        </w:rPr>
      </w:pPr>
      <w:r w:rsidRPr="00FD2F4D">
        <w:rPr>
          <w:rFonts w:ascii="Cambria" w:eastAsia="Times New Roman" w:hAnsi="Cambria" w:cs="Times New Roman"/>
        </w:rPr>
        <w:t xml:space="preserve">Irrelevant Goals and Functions vs. Irrelevant Thesis </w:t>
      </w:r>
    </w:p>
    <w:p w:rsidR="00FD2F4D" w:rsidRPr="00FD2F4D" w:rsidRDefault="00FD2F4D" w:rsidP="00FD2F4D">
      <w:pPr>
        <w:numPr>
          <w:ilvl w:val="0"/>
          <w:numId w:val="4"/>
        </w:numPr>
        <w:spacing w:before="100" w:beforeAutospacing="1" w:after="100" w:afterAutospacing="1"/>
        <w:rPr>
          <w:rFonts w:ascii="Cambria" w:eastAsia="Times New Roman" w:hAnsi="Cambria" w:cs="Times New Roman"/>
        </w:rPr>
      </w:pPr>
      <w:r w:rsidRPr="00FD2F4D">
        <w:rPr>
          <w:rFonts w:ascii="Cambria" w:eastAsia="Times New Roman" w:hAnsi="Cambria" w:cs="Times New Roman"/>
        </w:rPr>
        <w:t xml:space="preserve">Composition vs. Division </w:t>
      </w:r>
    </w:p>
    <w:p w:rsidR="00FD2F4D" w:rsidRPr="00FD2F4D" w:rsidRDefault="00FD2F4D" w:rsidP="00FD2F4D">
      <w:pPr>
        <w:numPr>
          <w:ilvl w:val="0"/>
          <w:numId w:val="4"/>
        </w:numPr>
        <w:spacing w:before="100" w:beforeAutospacing="1" w:after="100" w:afterAutospacing="1"/>
        <w:rPr>
          <w:rFonts w:ascii="Cambria" w:eastAsia="Times New Roman" w:hAnsi="Cambria" w:cs="Times New Roman"/>
        </w:rPr>
      </w:pPr>
      <w:r w:rsidRPr="00FD2F4D">
        <w:rPr>
          <w:rFonts w:ascii="Cambria" w:eastAsia="Times New Roman" w:hAnsi="Cambria" w:cs="Times New Roman"/>
        </w:rPr>
        <w:t xml:space="preserve">Composition &amp; Division vs. Hasty Generalization &amp; Sweeping Generalization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Students usually complete </w:t>
      </w:r>
      <w:r w:rsidRPr="00FD2F4D">
        <w:rPr>
          <w:rFonts w:ascii="Cambria" w:eastAsia="Times New Roman" w:hAnsi="Cambria" w:cs="Times New Roman"/>
          <w:i/>
          <w:iCs/>
        </w:rPr>
        <w:t xml:space="preserve">AA </w:t>
      </w:r>
      <w:r w:rsidRPr="00FD2F4D">
        <w:rPr>
          <w:rFonts w:ascii="Cambria" w:eastAsia="Times New Roman" w:hAnsi="Cambria" w:cs="Times New Roman"/>
        </w:rPr>
        <w:t>with about 4</w:t>
      </w:r>
      <w:r w:rsidRPr="00FD2F4D">
        <w:rPr>
          <w:rFonts w:ascii="ArialMT" w:eastAsia="Times New Roman" w:hAnsi="ArialMT" w:cs="Times New Roman"/>
        </w:rPr>
        <w:t>–</w:t>
      </w:r>
      <w:r w:rsidRPr="00FD2F4D">
        <w:rPr>
          <w:rFonts w:ascii="Cambria" w:eastAsia="Times New Roman" w:hAnsi="Cambria" w:cs="Times New Roman"/>
        </w:rPr>
        <w:t>6 weeks remaini</w:t>
      </w:r>
      <w:r w:rsidR="00B8492A">
        <w:rPr>
          <w:rFonts w:ascii="Cambria" w:eastAsia="Times New Roman" w:hAnsi="Cambria" w:cs="Times New Roman"/>
        </w:rPr>
        <w:t>ng at the end of the year. Dur</w:t>
      </w:r>
      <w:r w:rsidRPr="00FD2F4D">
        <w:rPr>
          <w:rFonts w:ascii="Cambria" w:eastAsia="Times New Roman" w:hAnsi="Cambria" w:cs="Times New Roman"/>
        </w:rPr>
        <w:t>ing that time, we begin the process of learning how to identify fallacies in news reports, speeches, and opinion essays. We start by providing curre</w:t>
      </w:r>
      <w:r w:rsidR="00B8492A">
        <w:rPr>
          <w:rFonts w:ascii="Cambria" w:eastAsia="Times New Roman" w:hAnsi="Cambria" w:cs="Times New Roman"/>
        </w:rPr>
        <w:t>nt event samples, which we ana</w:t>
      </w:r>
      <w:r w:rsidRPr="00FD2F4D">
        <w:rPr>
          <w:rFonts w:ascii="Cambria" w:eastAsia="Times New Roman" w:hAnsi="Cambria" w:cs="Times New Roman"/>
        </w:rPr>
        <w:t>lyze in class together. Students learn how to engage the exam</w:t>
      </w:r>
      <w:r w:rsidR="00B8492A">
        <w:rPr>
          <w:rFonts w:ascii="Cambria" w:eastAsia="Times New Roman" w:hAnsi="Cambria" w:cs="Times New Roman"/>
        </w:rPr>
        <w:t>ples and find biases and falla</w:t>
      </w:r>
      <w:r w:rsidRPr="00FD2F4D">
        <w:rPr>
          <w:rFonts w:ascii="Cambria" w:eastAsia="Times New Roman" w:hAnsi="Cambria" w:cs="Times New Roman"/>
        </w:rPr>
        <w:t>cies. During these class discussions, they must take notes d</w:t>
      </w:r>
      <w:r w:rsidR="00B8492A">
        <w:rPr>
          <w:rFonts w:ascii="Cambria" w:eastAsia="Times New Roman" w:hAnsi="Cambria" w:cs="Times New Roman"/>
        </w:rPr>
        <w:t>uring class and then write sam</w:t>
      </w:r>
      <w:r w:rsidRPr="00FD2F4D">
        <w:rPr>
          <w:rFonts w:ascii="Cambria" w:eastAsia="Times New Roman" w:hAnsi="Cambria" w:cs="Times New Roman"/>
        </w:rPr>
        <w:t>ple outlines as if they were going to write a paper. We practice crafting thesis statements, gathering evidence of fallacious argumentation, and outlini</w:t>
      </w:r>
      <w:r w:rsidR="00B8492A">
        <w:rPr>
          <w:rFonts w:ascii="Cambria" w:eastAsia="Times New Roman" w:hAnsi="Cambria" w:cs="Times New Roman"/>
        </w:rPr>
        <w:t>ng how they would write analyt</w:t>
      </w:r>
      <w:r w:rsidRPr="00FD2F4D">
        <w:rPr>
          <w:rFonts w:ascii="Cambria" w:eastAsia="Times New Roman" w:hAnsi="Cambria" w:cs="Times New Roman"/>
        </w:rPr>
        <w:t xml:space="preserve">ical essays, but they do not actually write their final paper yet.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The last three weeks of class, they are required to select one of three samples provided to them—usually excerpts from presidential speeches or </w:t>
      </w:r>
      <w:r w:rsidRPr="00FD2F4D">
        <w:rPr>
          <w:rFonts w:ascii="Cambria" w:eastAsia="Times New Roman" w:hAnsi="Cambria" w:cs="Times New Roman"/>
          <w:i/>
          <w:iCs/>
        </w:rPr>
        <w:t xml:space="preserve">WSJ </w:t>
      </w:r>
      <w:r w:rsidRPr="00FD2F4D">
        <w:rPr>
          <w:rFonts w:ascii="Cambria" w:eastAsia="Times New Roman" w:hAnsi="Cambria" w:cs="Times New Roman"/>
        </w:rPr>
        <w:t>opinion essays. They then are required to (A) dissect them on their own; (B) write their outlines and submit them for a grade; (C) write a rough draft, which will also be graded; and finally (D) write a final paper that is also graded. The objective here is for them to engage in real-world examples (some- thing more significant than TV commercials) and identif</w:t>
      </w:r>
      <w:r w:rsidR="00B8492A">
        <w:rPr>
          <w:rFonts w:ascii="Cambria" w:eastAsia="Times New Roman" w:hAnsi="Cambria" w:cs="Times New Roman"/>
        </w:rPr>
        <w:t>y author biases (underlying as</w:t>
      </w:r>
      <w:r w:rsidRPr="00FD2F4D">
        <w:rPr>
          <w:rFonts w:ascii="Cambria" w:eastAsia="Times New Roman" w:hAnsi="Cambria" w:cs="Times New Roman"/>
        </w:rPr>
        <w:t xml:space="preserve">sumptions) and other fallacies.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Early in the year, we learn basic MLA formatting guidelines that they must incorporate for every essay submission. They practice applying these guidelines for the first seven essays and are also required to apply them for their final three-page essay. Formatting, grammar, spelling, word choice, clearly expressed thoughts—these are all graded.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A final project packet (including due dates, project stages and descriptions, and a grading rubric) will be provided to the students.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i/>
          <w:iCs/>
        </w:rPr>
        <w:t xml:space="preserve">The Art of Argument </w:t>
      </w:r>
      <w:r w:rsidRPr="00FD2F4D">
        <w:rPr>
          <w:rFonts w:ascii="Cambria" w:eastAsia="Times New Roman" w:hAnsi="Cambria" w:cs="Times New Roman"/>
        </w:rPr>
        <w:t>is geared directly toward students as young as 7th grade, while still engaging for students in senior high. The course and text emphasize the practical and real- world application of soundly structured inductive logic. Usi</w:t>
      </w:r>
      <w:r w:rsidR="00B8492A">
        <w:rPr>
          <w:rFonts w:ascii="Cambria" w:eastAsia="Times New Roman" w:hAnsi="Cambria" w:cs="Times New Roman"/>
        </w:rPr>
        <w:t>ng methods such as Socratic di</w:t>
      </w:r>
      <w:r w:rsidRPr="00FD2F4D">
        <w:rPr>
          <w:rFonts w:ascii="Cambria" w:eastAsia="Times New Roman" w:hAnsi="Cambria" w:cs="Times New Roman"/>
        </w:rPr>
        <w:t xml:space="preserve">alogue, ample discussion, integration of other subjects, and application to current events, the book is essential for dialectic and rhetoric students. We recommend </w:t>
      </w:r>
      <w:r w:rsidRPr="00FD2F4D">
        <w:rPr>
          <w:rFonts w:ascii="Cambria" w:eastAsia="Times New Roman" w:hAnsi="Cambria" w:cs="Times New Roman"/>
          <w:i/>
          <w:iCs/>
        </w:rPr>
        <w:t xml:space="preserve">The Discovery of Deduction </w:t>
      </w:r>
      <w:r w:rsidRPr="00FD2F4D">
        <w:rPr>
          <w:rFonts w:ascii="Cambria" w:eastAsia="Times New Roman" w:hAnsi="Cambria" w:cs="Times New Roman"/>
        </w:rPr>
        <w:t xml:space="preserve">after a study of informal fallacies.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color w:val="7F0000"/>
          <w:sz w:val="28"/>
          <w:szCs w:val="28"/>
        </w:rPr>
        <w:t>S</w:t>
      </w:r>
      <w:r w:rsidRPr="00FD2F4D">
        <w:rPr>
          <w:rFonts w:ascii="Cambria" w:eastAsia="Times New Roman" w:hAnsi="Cambria" w:cs="Times New Roman"/>
          <w:b/>
          <w:bCs/>
          <w:color w:val="7F0000"/>
          <w:sz w:val="22"/>
          <w:szCs w:val="22"/>
        </w:rPr>
        <w:t xml:space="preserve">TUDENT </w:t>
      </w:r>
      <w:r w:rsidRPr="00FD2F4D">
        <w:rPr>
          <w:rFonts w:ascii="Cambria" w:eastAsia="Times New Roman" w:hAnsi="Cambria" w:cs="Times New Roman"/>
          <w:b/>
          <w:bCs/>
          <w:color w:val="7F0000"/>
          <w:sz w:val="28"/>
          <w:szCs w:val="28"/>
        </w:rPr>
        <w:t>E</w:t>
      </w:r>
      <w:r w:rsidRPr="00FD2F4D">
        <w:rPr>
          <w:rFonts w:ascii="Cambria" w:eastAsia="Times New Roman" w:hAnsi="Cambria" w:cs="Times New Roman"/>
          <w:b/>
          <w:bCs/>
          <w:color w:val="7F0000"/>
          <w:sz w:val="22"/>
          <w:szCs w:val="22"/>
        </w:rPr>
        <w:t>XPECTATIONS</w:t>
      </w:r>
      <w:r w:rsidRPr="00FD2F4D">
        <w:rPr>
          <w:rFonts w:ascii="Cambria" w:eastAsia="Times New Roman" w:hAnsi="Cambria" w:cs="Times New Roman"/>
          <w:b/>
          <w:bCs/>
          <w:color w:val="7F0000"/>
          <w:sz w:val="28"/>
          <w:szCs w:val="28"/>
        </w:rPr>
        <w:t>: E</w:t>
      </w:r>
      <w:r w:rsidRPr="00FD2F4D">
        <w:rPr>
          <w:rFonts w:ascii="Cambria" w:eastAsia="Times New Roman" w:hAnsi="Cambria" w:cs="Times New Roman"/>
          <w:b/>
          <w:bCs/>
          <w:color w:val="7F0000"/>
          <w:sz w:val="22"/>
          <w:szCs w:val="22"/>
        </w:rPr>
        <w:t xml:space="preserve">XECUTIVE </w:t>
      </w:r>
      <w:r w:rsidRPr="00FD2F4D">
        <w:rPr>
          <w:rFonts w:ascii="Cambria" w:eastAsia="Times New Roman" w:hAnsi="Cambria" w:cs="Times New Roman"/>
          <w:b/>
          <w:bCs/>
          <w:color w:val="7F0000"/>
          <w:sz w:val="28"/>
          <w:szCs w:val="28"/>
        </w:rPr>
        <w:t>F</w:t>
      </w:r>
      <w:r w:rsidRPr="00FD2F4D">
        <w:rPr>
          <w:rFonts w:ascii="Cambria" w:eastAsia="Times New Roman" w:hAnsi="Cambria" w:cs="Times New Roman"/>
          <w:b/>
          <w:bCs/>
          <w:color w:val="7F0000"/>
          <w:sz w:val="22"/>
          <w:szCs w:val="22"/>
        </w:rPr>
        <w:t xml:space="preserve">UNCTION </w:t>
      </w:r>
      <w:r w:rsidRPr="00FD2F4D">
        <w:rPr>
          <w:rFonts w:ascii="Cambria" w:eastAsia="Times New Roman" w:hAnsi="Cambria" w:cs="Times New Roman"/>
          <w:b/>
          <w:bCs/>
          <w:color w:val="7F0000"/>
          <w:sz w:val="28"/>
          <w:szCs w:val="28"/>
        </w:rPr>
        <w:t>S</w:t>
      </w:r>
      <w:r w:rsidRPr="00FD2F4D">
        <w:rPr>
          <w:rFonts w:ascii="Cambria" w:eastAsia="Times New Roman" w:hAnsi="Cambria" w:cs="Times New Roman"/>
          <w:b/>
          <w:bCs/>
          <w:color w:val="7F0000"/>
          <w:sz w:val="22"/>
          <w:szCs w:val="22"/>
        </w:rPr>
        <w:t xml:space="preserve">KILLS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Students enrolling in </w:t>
      </w:r>
      <w:proofErr w:type="spellStart"/>
      <w:r w:rsidRPr="00FD2F4D">
        <w:rPr>
          <w:rFonts w:ascii="Cambria" w:eastAsia="Times New Roman" w:hAnsi="Cambria" w:cs="Times New Roman"/>
        </w:rPr>
        <w:t>Schole</w:t>
      </w:r>
      <w:proofErr w:type="spellEnd"/>
      <w:r w:rsidRPr="00FD2F4D">
        <w:rPr>
          <w:rFonts w:ascii="Cambria" w:eastAsia="Times New Roman" w:hAnsi="Cambria" w:cs="Times New Roman"/>
        </w:rPr>
        <w:t>́ Academy’s Logic Program wi</w:t>
      </w:r>
      <w:r w:rsidR="00B8492A">
        <w:rPr>
          <w:rFonts w:ascii="Cambria" w:eastAsia="Times New Roman" w:hAnsi="Cambria" w:cs="Times New Roman"/>
        </w:rPr>
        <w:t>ll be expected to show develop</w:t>
      </w:r>
      <w:r w:rsidRPr="00FD2F4D">
        <w:rPr>
          <w:rFonts w:ascii="Cambria" w:eastAsia="Times New Roman" w:hAnsi="Cambria" w:cs="Times New Roman"/>
        </w:rPr>
        <w:t xml:space="preserve">ment of Executive Function Skills throughout the year. Executive Function Skills speak to a set of qualities and skill sets students can develop and hone to better approach the courses, lectures, readings, and teachers they will face in their future academic coursework.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lastRenderedPageBreak/>
        <w:t>Each teacher will invariably have his own set of requireme</w:t>
      </w:r>
      <w:r w:rsidR="00B8492A">
        <w:rPr>
          <w:rFonts w:ascii="Cambria" w:eastAsia="Times New Roman" w:hAnsi="Cambria" w:cs="Times New Roman"/>
        </w:rPr>
        <w:t>nts and skills he requires stu</w:t>
      </w:r>
      <w:r w:rsidRPr="00FD2F4D">
        <w:rPr>
          <w:rFonts w:ascii="Cambria" w:eastAsia="Times New Roman" w:hAnsi="Cambria" w:cs="Times New Roman"/>
        </w:rPr>
        <w:t xml:space="preserve">dents to bring to their studies. </w:t>
      </w:r>
      <w:r w:rsidRPr="00FD2F4D">
        <w:rPr>
          <w:rFonts w:ascii="Cambria" w:eastAsia="Times New Roman" w:hAnsi="Cambria" w:cs="Times New Roman"/>
          <w:i/>
          <w:iCs/>
        </w:rPr>
        <w:t xml:space="preserve">Generally </w:t>
      </w:r>
      <w:r w:rsidRPr="00FD2F4D">
        <w:rPr>
          <w:rFonts w:ascii="Cambria" w:eastAsia="Times New Roman" w:hAnsi="Cambria" w:cs="Times New Roman"/>
        </w:rPr>
        <w:t xml:space="preserve">speaking, I believe there are five such qualities that are necessary for my students in various subjects; </w:t>
      </w:r>
      <w:r w:rsidR="00B8492A">
        <w:rPr>
          <w:rFonts w:ascii="Cambria" w:eastAsia="Times New Roman" w:hAnsi="Cambria" w:cs="Times New Roman"/>
        </w:rPr>
        <w:t>and I believe they would be ac</w:t>
      </w:r>
      <w:r w:rsidRPr="00FD2F4D">
        <w:rPr>
          <w:rFonts w:ascii="Cambria" w:eastAsia="Times New Roman" w:hAnsi="Cambria" w:cs="Times New Roman"/>
        </w:rPr>
        <w:t xml:space="preserve">cepted as “good” by many other teachers as well.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rPr>
        <w:t xml:space="preserve">1. An Engaged Student: </w:t>
      </w:r>
      <w:r w:rsidRPr="00FD2F4D">
        <w:rPr>
          <w:rFonts w:ascii="Cambria" w:eastAsia="Times New Roman" w:hAnsi="Cambria" w:cs="Times New Roman"/>
        </w:rPr>
        <w:t xml:space="preserve">One who is willing to step into the arena of class discussion, ask questions, supply answers, and generate the internal dialogue necessary to deter- mine if what's being discussed is important and necessary to himself.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rPr>
        <w:t xml:space="preserve">2. Note Taking: </w:t>
      </w:r>
      <w:r w:rsidRPr="00FD2F4D">
        <w:rPr>
          <w:rFonts w:ascii="Cambria" w:eastAsia="Times New Roman" w:hAnsi="Cambria" w:cs="Times New Roman"/>
        </w:rPr>
        <w:t xml:space="preserve">A student who, both during and after being engaged with the class, has been trained to note important and relevant content in an organized fashion (Cornell Notes would be a great option). His notes would then be consulted, independently, for application in assignments and assessments.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rPr>
        <w:t xml:space="preserve">3. Attention to Detail &amp; Preparedness: </w:t>
      </w:r>
      <w:r w:rsidRPr="00FD2F4D">
        <w:rPr>
          <w:rFonts w:ascii="Cambria" w:eastAsia="Times New Roman" w:hAnsi="Cambria" w:cs="Times New Roman"/>
        </w:rPr>
        <w:t xml:space="preserve">A student who consistently adheres to dead- lines, submission requirements, and style guides and codes; confirms technology is working prior to the start of class; and is responsible to determine how to proceed after an absence, consulting the course syllabus and adjusting as the class proceeds, etc.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rPr>
        <w:t xml:space="preserve">4. Employ Critiques: </w:t>
      </w:r>
      <w:r w:rsidRPr="00FD2F4D">
        <w:rPr>
          <w:rFonts w:ascii="Cambria" w:eastAsia="Times New Roman" w:hAnsi="Cambria" w:cs="Times New Roman"/>
        </w:rPr>
        <w:t xml:space="preserve">One who receives feedback on a submission and then is sure to apply that feedback to future assignments rather than </w:t>
      </w:r>
      <w:r w:rsidR="00B8492A">
        <w:rPr>
          <w:rFonts w:ascii="Cambria" w:eastAsia="Times New Roman" w:hAnsi="Cambria" w:cs="Times New Roman"/>
        </w:rPr>
        <w:t>repeating mistakes. Such a stu</w:t>
      </w:r>
      <w:r w:rsidRPr="00FD2F4D">
        <w:rPr>
          <w:rFonts w:ascii="Cambria" w:eastAsia="Times New Roman" w:hAnsi="Cambria" w:cs="Times New Roman"/>
        </w:rPr>
        <w:t xml:space="preserve">dent also gleans information from the live class critiques of fellow students and notes mistakes to avoid by learning from others.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rPr>
        <w:t xml:space="preserve">5. Initiative/Maturity: </w:t>
      </w:r>
      <w:r w:rsidRPr="00FD2F4D">
        <w:rPr>
          <w:rFonts w:ascii="Cambria" w:eastAsia="Times New Roman" w:hAnsi="Cambria" w:cs="Times New Roman"/>
        </w:rPr>
        <w:t xml:space="preserve">This student would hear the teacher’s comments and be able to assess whether or not the teacher was describing his work, and then take the initiative to schedule office hours with his teacher if necessary.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color w:val="7F0000"/>
          <w:sz w:val="28"/>
          <w:szCs w:val="28"/>
        </w:rPr>
        <w:t>S</w:t>
      </w:r>
      <w:r w:rsidRPr="00FD2F4D">
        <w:rPr>
          <w:rFonts w:ascii="Cambria" w:eastAsia="Times New Roman" w:hAnsi="Cambria" w:cs="Times New Roman"/>
          <w:b/>
          <w:bCs/>
          <w:color w:val="7F0000"/>
          <w:sz w:val="22"/>
          <w:szCs w:val="22"/>
        </w:rPr>
        <w:t xml:space="preserve">TUDENT </w:t>
      </w:r>
      <w:r w:rsidRPr="00FD2F4D">
        <w:rPr>
          <w:rFonts w:ascii="Cambria" w:eastAsia="Times New Roman" w:hAnsi="Cambria" w:cs="Times New Roman"/>
          <w:b/>
          <w:bCs/>
          <w:color w:val="7F0000"/>
          <w:sz w:val="28"/>
          <w:szCs w:val="28"/>
        </w:rPr>
        <w:t>E</w:t>
      </w:r>
      <w:r w:rsidRPr="00FD2F4D">
        <w:rPr>
          <w:rFonts w:ascii="Cambria" w:eastAsia="Times New Roman" w:hAnsi="Cambria" w:cs="Times New Roman"/>
          <w:b/>
          <w:bCs/>
          <w:color w:val="7F0000"/>
          <w:sz w:val="22"/>
          <w:szCs w:val="22"/>
        </w:rPr>
        <w:t xml:space="preserve">XPECTATIONS </w:t>
      </w:r>
      <w:r w:rsidRPr="00FD2F4D">
        <w:rPr>
          <w:rFonts w:ascii="Cambria" w:eastAsia="Times New Roman" w:hAnsi="Cambria" w:cs="Times New Roman"/>
          <w:b/>
          <w:bCs/>
          <w:color w:val="7F0000"/>
          <w:sz w:val="28"/>
          <w:szCs w:val="28"/>
        </w:rPr>
        <w:t>I</w:t>
      </w:r>
      <w:r w:rsidRPr="00FD2F4D">
        <w:rPr>
          <w:rFonts w:ascii="Cambria" w:eastAsia="Times New Roman" w:hAnsi="Cambria" w:cs="Times New Roman"/>
          <w:b/>
          <w:bCs/>
          <w:color w:val="7F0000"/>
          <w:sz w:val="22"/>
          <w:szCs w:val="22"/>
        </w:rPr>
        <w:t xml:space="preserve">N </w:t>
      </w:r>
      <w:r w:rsidRPr="00FD2F4D">
        <w:rPr>
          <w:rFonts w:ascii="Cambria" w:eastAsia="Times New Roman" w:hAnsi="Cambria" w:cs="Times New Roman"/>
          <w:b/>
          <w:bCs/>
          <w:color w:val="7F0000"/>
          <w:sz w:val="28"/>
          <w:szCs w:val="28"/>
        </w:rPr>
        <w:t>A</w:t>
      </w:r>
      <w:r w:rsidRPr="00FD2F4D">
        <w:rPr>
          <w:rFonts w:ascii="Cambria" w:eastAsia="Times New Roman" w:hAnsi="Cambria" w:cs="Times New Roman"/>
          <w:b/>
          <w:bCs/>
          <w:color w:val="7F0000"/>
          <w:sz w:val="22"/>
          <w:szCs w:val="22"/>
        </w:rPr>
        <w:t xml:space="preserve">CTION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Students will be following the sequence of study contained in </w:t>
      </w:r>
      <w:r w:rsidRPr="00FD2F4D">
        <w:rPr>
          <w:rFonts w:ascii="Cambria" w:eastAsia="Times New Roman" w:hAnsi="Cambria" w:cs="Times New Roman"/>
          <w:i/>
          <w:iCs/>
        </w:rPr>
        <w:t>The Art of Argument</w:t>
      </w:r>
      <w:r w:rsidR="00B8492A">
        <w:rPr>
          <w:rFonts w:ascii="Cambria" w:eastAsia="Times New Roman" w:hAnsi="Cambria" w:cs="Times New Roman"/>
        </w:rPr>
        <w:t>. The ulti</w:t>
      </w:r>
      <w:r w:rsidRPr="00FD2F4D">
        <w:rPr>
          <w:rFonts w:ascii="Cambria" w:eastAsia="Times New Roman" w:hAnsi="Cambria" w:cs="Times New Roman"/>
        </w:rPr>
        <w:t xml:space="preserve">mate goal for the students will be to engage with this type of logic outside the classroom and apply the skills they learn in class as they engage with the world around them. There- fore, some student work and assessments will be completed in the text, using online tools and assignments, through regular classroom participation, and through at least seven typed essays. Students will be asked to review news articles in preparation for class— meaning they will need access to either a local newspaper or an online news source.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During class discussion, students will review answers, pose questions, and explain and jus- </w:t>
      </w:r>
      <w:proofErr w:type="spellStart"/>
      <w:r w:rsidRPr="00FD2F4D">
        <w:rPr>
          <w:rFonts w:ascii="Cambria" w:eastAsia="Times New Roman" w:hAnsi="Cambria" w:cs="Times New Roman"/>
        </w:rPr>
        <w:t>tify</w:t>
      </w:r>
      <w:proofErr w:type="spellEnd"/>
      <w:r w:rsidRPr="00FD2F4D">
        <w:rPr>
          <w:rFonts w:ascii="Cambria" w:eastAsia="Times New Roman" w:hAnsi="Cambria" w:cs="Times New Roman"/>
        </w:rPr>
        <w:t xml:space="preserve"> their answers and solution. Each week the teacher will lead discussions informed by is- sues and problems raised by students, as well as issues introduced by the teacher.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In this class, students will be expected to listen attentively and participate actively in class discussions and practices. Students are expected to arrive to class on time and with all as- signed material completed. The instructor will facilitate learning for the student, but the </w:t>
      </w:r>
      <w:r w:rsidRPr="00FD2F4D">
        <w:rPr>
          <w:rFonts w:ascii="Cambria" w:eastAsia="Times New Roman" w:hAnsi="Cambria" w:cs="Times New Roman"/>
        </w:rPr>
        <w:lastRenderedPageBreak/>
        <w:t>re</w:t>
      </w:r>
      <w:r w:rsidR="00B8492A">
        <w:rPr>
          <w:rFonts w:ascii="Cambria" w:eastAsia="Times New Roman" w:hAnsi="Cambria" w:cs="Times New Roman"/>
        </w:rPr>
        <w:t>sponsi</w:t>
      </w:r>
      <w:r w:rsidRPr="00FD2F4D">
        <w:rPr>
          <w:rFonts w:ascii="Cambria" w:eastAsia="Times New Roman" w:hAnsi="Cambria" w:cs="Times New Roman"/>
        </w:rPr>
        <w:t xml:space="preserve">bility for staying up-to-date with classwork and assignments ultimately falls to the student.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Students who have not submitted their homework to th</w:t>
      </w:r>
      <w:r w:rsidR="00B8492A">
        <w:rPr>
          <w:rFonts w:ascii="Cambria" w:eastAsia="Times New Roman" w:hAnsi="Cambria" w:cs="Times New Roman"/>
        </w:rPr>
        <w:t>e appropriate Schoology assignm</w:t>
      </w:r>
      <w:r w:rsidRPr="00FD2F4D">
        <w:rPr>
          <w:rFonts w:ascii="Cambria" w:eastAsia="Times New Roman" w:hAnsi="Cambria" w:cs="Times New Roman"/>
        </w:rPr>
        <w:t xml:space="preserve">ent folder prior to the start of class will not be permitted to join the live class session. Those students will be invited into a separate Zoom breakout room to work privately until they have completed the day’s assignment. After they have completed their homework sub- mission, they will be permitted to rejoin the class in session. A day spent in a breakout room will constitute an absence from class.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All assignments will be due into the appropriate Schoology Assignment folder prior to the start of class each day. Students turning in late work will earn a 10% penalty for each day the assignment is late. Students will submit their work by scanning their homework pages and uploading them into the Schoology Assignment windo</w:t>
      </w:r>
      <w:r w:rsidR="00B8492A">
        <w:rPr>
          <w:rFonts w:ascii="Cambria" w:eastAsia="Times New Roman" w:hAnsi="Cambria" w:cs="Times New Roman"/>
        </w:rPr>
        <w:t>w. Photographs of completed as</w:t>
      </w:r>
      <w:r w:rsidRPr="00FD2F4D">
        <w:rPr>
          <w:rFonts w:ascii="Cambria" w:eastAsia="Times New Roman" w:hAnsi="Cambria" w:cs="Times New Roman"/>
        </w:rPr>
        <w:t xml:space="preserve">signments will not be accepted as they are incredibly difficult to read.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color w:val="7F0000"/>
          <w:sz w:val="28"/>
          <w:szCs w:val="28"/>
        </w:rPr>
        <w:t>S</w:t>
      </w:r>
      <w:r w:rsidRPr="00FD2F4D">
        <w:rPr>
          <w:rFonts w:ascii="Cambria" w:eastAsia="Times New Roman" w:hAnsi="Cambria" w:cs="Times New Roman"/>
          <w:b/>
          <w:bCs/>
          <w:color w:val="7F0000"/>
          <w:sz w:val="22"/>
          <w:szCs w:val="22"/>
        </w:rPr>
        <w:t xml:space="preserve">TUDENT </w:t>
      </w:r>
      <w:r w:rsidRPr="00FD2F4D">
        <w:rPr>
          <w:rFonts w:ascii="Cambria" w:eastAsia="Times New Roman" w:hAnsi="Cambria" w:cs="Times New Roman"/>
          <w:b/>
          <w:bCs/>
          <w:color w:val="7F0000"/>
          <w:sz w:val="28"/>
          <w:szCs w:val="28"/>
        </w:rPr>
        <w:t>E</w:t>
      </w:r>
      <w:r w:rsidRPr="00FD2F4D">
        <w:rPr>
          <w:rFonts w:ascii="Cambria" w:eastAsia="Times New Roman" w:hAnsi="Cambria" w:cs="Times New Roman"/>
          <w:b/>
          <w:bCs/>
          <w:color w:val="7F0000"/>
          <w:sz w:val="22"/>
          <w:szCs w:val="22"/>
        </w:rPr>
        <w:t>VALUATION</w:t>
      </w:r>
      <w:r w:rsidRPr="00FD2F4D">
        <w:rPr>
          <w:rFonts w:ascii="Cambria" w:eastAsia="Times New Roman" w:hAnsi="Cambria" w:cs="Times New Roman"/>
          <w:b/>
          <w:bCs/>
          <w:color w:val="7F0000"/>
          <w:sz w:val="28"/>
          <w:szCs w:val="28"/>
        </w:rPr>
        <w:t>: G</w:t>
      </w:r>
      <w:r w:rsidRPr="00FD2F4D">
        <w:rPr>
          <w:rFonts w:ascii="Cambria" w:eastAsia="Times New Roman" w:hAnsi="Cambria" w:cs="Times New Roman"/>
          <w:b/>
          <w:bCs/>
          <w:color w:val="7F0000"/>
          <w:sz w:val="22"/>
          <w:szCs w:val="22"/>
        </w:rPr>
        <w:t xml:space="preserve">RADING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While pursing </w:t>
      </w:r>
      <w:r w:rsidRPr="00FD2F4D">
        <w:rPr>
          <w:rFonts w:ascii="Cambria" w:eastAsia="Times New Roman" w:hAnsi="Cambria" w:cs="Times New Roman"/>
          <w:i/>
          <w:iCs/>
        </w:rPr>
        <w:t xml:space="preserve">The Art of Argument </w:t>
      </w:r>
      <w:r w:rsidRPr="00FD2F4D">
        <w:rPr>
          <w:rFonts w:ascii="Cambria" w:eastAsia="Times New Roman" w:hAnsi="Cambria" w:cs="Times New Roman"/>
        </w:rPr>
        <w:t xml:space="preserve">through </w:t>
      </w:r>
      <w:proofErr w:type="spellStart"/>
      <w:r w:rsidRPr="00FD2F4D">
        <w:rPr>
          <w:rFonts w:ascii="Cambria" w:eastAsia="Times New Roman" w:hAnsi="Cambria" w:cs="Times New Roman"/>
        </w:rPr>
        <w:t>Schole</w:t>
      </w:r>
      <w:proofErr w:type="spellEnd"/>
      <w:r w:rsidRPr="00FD2F4D">
        <w:rPr>
          <w:rFonts w:ascii="Cambria" w:eastAsia="Times New Roman" w:hAnsi="Cambria" w:cs="Times New Roman"/>
        </w:rPr>
        <w:t>́ Academy will be “restful” (I’d also like to say it’s going to be a lot of fun), we also recognize the need to provide grades for students who will be using this course as part of their prepared college transcript. It’s a</w:t>
      </w:r>
      <w:r w:rsidR="00B8492A">
        <w:rPr>
          <w:rFonts w:ascii="Cambria" w:eastAsia="Times New Roman" w:hAnsi="Cambria" w:cs="Times New Roman"/>
        </w:rPr>
        <w:t xml:space="preserve"> delicate bal</w:t>
      </w:r>
      <w:r w:rsidRPr="00FD2F4D">
        <w:rPr>
          <w:rFonts w:ascii="Cambria" w:eastAsia="Times New Roman" w:hAnsi="Cambria" w:cs="Times New Roman"/>
        </w:rPr>
        <w:t>ance to achieve both restful learning and excellent acade</w:t>
      </w:r>
      <w:r w:rsidR="00B8492A">
        <w:rPr>
          <w:rFonts w:ascii="Cambria" w:eastAsia="Times New Roman" w:hAnsi="Cambria" w:cs="Times New Roman"/>
        </w:rPr>
        <w:t>mic performance. Earning a spe</w:t>
      </w:r>
      <w:r w:rsidRPr="00FD2F4D">
        <w:rPr>
          <w:rFonts w:ascii="Cambria" w:eastAsia="Times New Roman" w:hAnsi="Cambria" w:cs="Times New Roman"/>
        </w:rPr>
        <w:t xml:space="preserve">cific grade should not overshadow achievement goals for mastery of this discipline. Logic, like the studies of Grammar and Rhetoric, is a “core” discipline in classical education and learning to own the concepts introduced in this class will be a necessary and significant component of future success in upper-level classical education. In that sense then, attaining a mastery of Logic is its own reward. As the teacher, I can assign the following grades to your student’s level of achievement: </w:t>
      </w:r>
      <w:r w:rsidRPr="00FD2F4D">
        <w:rPr>
          <w:rFonts w:ascii="Cambria" w:eastAsia="Times New Roman" w:hAnsi="Cambria" w:cs="Times New Roman"/>
          <w:i/>
          <w:iCs/>
        </w:rPr>
        <w:t xml:space="preserve">magna cum laude </w:t>
      </w:r>
      <w:r w:rsidRPr="00FD2F4D">
        <w:rPr>
          <w:rFonts w:ascii="Cambria" w:eastAsia="Times New Roman" w:hAnsi="Cambria" w:cs="Times New Roman"/>
        </w:rPr>
        <w:t xml:space="preserve">(with great praise), </w:t>
      </w:r>
      <w:r w:rsidRPr="00FD2F4D">
        <w:rPr>
          <w:rFonts w:ascii="Cambria" w:eastAsia="Times New Roman" w:hAnsi="Cambria" w:cs="Times New Roman"/>
          <w:i/>
          <w:iCs/>
        </w:rPr>
        <w:t xml:space="preserve">cum laude </w:t>
      </w:r>
      <w:r w:rsidRPr="00FD2F4D">
        <w:rPr>
          <w:rFonts w:ascii="Cambria" w:eastAsia="Times New Roman" w:hAnsi="Cambria" w:cs="Times New Roman"/>
        </w:rPr>
        <w:t xml:space="preserve">(with praise), </w:t>
      </w:r>
      <w:proofErr w:type="spellStart"/>
      <w:r w:rsidRPr="00FD2F4D">
        <w:rPr>
          <w:rFonts w:ascii="Cambria" w:eastAsia="Times New Roman" w:hAnsi="Cambria" w:cs="Times New Roman"/>
          <w:i/>
          <w:iCs/>
        </w:rPr>
        <w:t>satis</w:t>
      </w:r>
      <w:proofErr w:type="spellEnd"/>
      <w:r w:rsidRPr="00FD2F4D">
        <w:rPr>
          <w:rFonts w:ascii="Cambria" w:eastAsia="Times New Roman" w:hAnsi="Cambria" w:cs="Times New Roman"/>
          <w:i/>
          <w:iCs/>
        </w:rPr>
        <w:t xml:space="preserve"> </w:t>
      </w:r>
      <w:r w:rsidRPr="00FD2F4D">
        <w:rPr>
          <w:rFonts w:ascii="Cambria" w:eastAsia="Times New Roman" w:hAnsi="Cambria" w:cs="Times New Roman"/>
        </w:rPr>
        <w:t xml:space="preserve">(sufficient, satisfactory), and </w:t>
      </w:r>
      <w:r w:rsidRPr="00FD2F4D">
        <w:rPr>
          <w:rFonts w:ascii="Cambria" w:eastAsia="Times New Roman" w:hAnsi="Cambria" w:cs="Times New Roman"/>
          <w:i/>
          <w:iCs/>
        </w:rPr>
        <w:t xml:space="preserve">non </w:t>
      </w:r>
      <w:proofErr w:type="spellStart"/>
      <w:r w:rsidRPr="00FD2F4D">
        <w:rPr>
          <w:rFonts w:ascii="Cambria" w:eastAsia="Times New Roman" w:hAnsi="Cambria" w:cs="Times New Roman"/>
          <w:i/>
          <w:iCs/>
        </w:rPr>
        <w:t>satis</w:t>
      </w:r>
      <w:proofErr w:type="spellEnd"/>
      <w:r w:rsidRPr="00FD2F4D">
        <w:rPr>
          <w:rFonts w:ascii="Cambria" w:eastAsia="Times New Roman" w:hAnsi="Cambria" w:cs="Times New Roman"/>
          <w:i/>
          <w:iCs/>
        </w:rPr>
        <w:t xml:space="preserve"> </w:t>
      </w:r>
      <w:r w:rsidRPr="00FD2F4D">
        <w:rPr>
          <w:rFonts w:ascii="Cambria" w:eastAsia="Times New Roman" w:hAnsi="Cambria" w:cs="Times New Roman"/>
        </w:rPr>
        <w:t xml:space="preserve">(not sufficient).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Ideally, every average student working diligently should do praiseworthy work (</w:t>
      </w:r>
      <w:r w:rsidRPr="00FD2F4D">
        <w:rPr>
          <w:rFonts w:ascii="Cambria" w:eastAsia="Times New Roman" w:hAnsi="Cambria" w:cs="Times New Roman"/>
          <w:i/>
          <w:iCs/>
        </w:rPr>
        <w:t>cum laude</w:t>
      </w:r>
      <w:r w:rsidRPr="00FD2F4D">
        <w:rPr>
          <w:rFonts w:ascii="Cambria" w:eastAsia="Times New Roman" w:hAnsi="Cambria" w:cs="Times New Roman"/>
        </w:rPr>
        <w:t xml:space="preserve">). Those who excel beyond this expectation will be the </w:t>
      </w:r>
      <w:r w:rsidRPr="00FD2F4D">
        <w:rPr>
          <w:rFonts w:ascii="Cambria" w:eastAsia="Times New Roman" w:hAnsi="Cambria" w:cs="Times New Roman"/>
          <w:i/>
          <w:iCs/>
        </w:rPr>
        <w:t xml:space="preserve">magna cum laude </w:t>
      </w:r>
      <w:r w:rsidRPr="00FD2F4D">
        <w:rPr>
          <w:rFonts w:ascii="Cambria" w:eastAsia="Times New Roman" w:hAnsi="Cambria" w:cs="Times New Roman"/>
        </w:rPr>
        <w:t xml:space="preserve">students. Stu- dents who do adequate but not praiseworthy work will be designated </w:t>
      </w:r>
      <w:proofErr w:type="spellStart"/>
      <w:r w:rsidRPr="00FD2F4D">
        <w:rPr>
          <w:rFonts w:ascii="Cambria" w:eastAsia="Times New Roman" w:hAnsi="Cambria" w:cs="Times New Roman"/>
          <w:i/>
          <w:iCs/>
        </w:rPr>
        <w:t>satis</w:t>
      </w:r>
      <w:proofErr w:type="spellEnd"/>
      <w:r w:rsidRPr="00FD2F4D">
        <w:rPr>
          <w:rFonts w:ascii="Cambria" w:eastAsia="Times New Roman" w:hAnsi="Cambria" w:cs="Times New Roman"/>
        </w:rPr>
        <w:t xml:space="preserve">. </w:t>
      </w:r>
      <w:r w:rsidRPr="00FD2F4D">
        <w:rPr>
          <w:rFonts w:ascii="Cambria" w:eastAsia="Times New Roman" w:hAnsi="Cambria" w:cs="Times New Roman"/>
          <w:i/>
          <w:iCs/>
        </w:rPr>
        <w:t xml:space="preserve">Non </w:t>
      </w:r>
      <w:proofErr w:type="spellStart"/>
      <w:r w:rsidRPr="00FD2F4D">
        <w:rPr>
          <w:rFonts w:ascii="Cambria" w:eastAsia="Times New Roman" w:hAnsi="Cambria" w:cs="Times New Roman"/>
          <w:i/>
          <w:iCs/>
        </w:rPr>
        <w:t>satis</w:t>
      </w:r>
      <w:proofErr w:type="spellEnd"/>
      <w:r w:rsidRPr="00FD2F4D">
        <w:rPr>
          <w:rFonts w:ascii="Cambria" w:eastAsia="Times New Roman" w:hAnsi="Cambria" w:cs="Times New Roman"/>
          <w:i/>
          <w:iCs/>
        </w:rPr>
        <w:t xml:space="preserve"> </w:t>
      </w:r>
      <w:r w:rsidRPr="00FD2F4D">
        <w:rPr>
          <w:rFonts w:ascii="Cambria" w:eastAsia="Times New Roman" w:hAnsi="Cambria" w:cs="Times New Roman"/>
        </w:rPr>
        <w:t xml:space="preserve">means lacking sufficiency or adequacy.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Inasmuch as you might be fully on board with this grading m</w:t>
      </w:r>
      <w:r w:rsidR="00B8492A">
        <w:rPr>
          <w:rFonts w:ascii="Cambria" w:eastAsia="Times New Roman" w:hAnsi="Cambria" w:cs="Times New Roman"/>
        </w:rPr>
        <w:t>ethod in theory, there will un</w:t>
      </w:r>
      <w:r w:rsidRPr="00FD2F4D">
        <w:rPr>
          <w:rFonts w:ascii="Cambria" w:eastAsia="Times New Roman" w:hAnsi="Cambria" w:cs="Times New Roman"/>
        </w:rPr>
        <w:t xml:space="preserve">doubtedly be the need to complete a college transcript with either a numeric or traditional letter grade. Traditional percentage grades will be provided and readily accessed on the </w:t>
      </w:r>
      <w:r w:rsidRPr="00FD2F4D">
        <w:rPr>
          <w:rFonts w:ascii="Cambria" w:eastAsia="Times New Roman" w:hAnsi="Cambria" w:cs="Times New Roman"/>
          <w:i/>
          <w:iCs/>
        </w:rPr>
        <w:t xml:space="preserve">Art of Argument </w:t>
      </w:r>
      <w:r w:rsidRPr="00FD2F4D">
        <w:rPr>
          <w:rFonts w:ascii="Cambria" w:eastAsia="Times New Roman" w:hAnsi="Cambria" w:cs="Times New Roman"/>
        </w:rPr>
        <w:t xml:space="preserve">Schoology page. Additionally, I will provide a transcript of that grade to the re- questing parent at the end of each semester.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color w:val="7F0000"/>
          <w:sz w:val="28"/>
          <w:szCs w:val="28"/>
        </w:rPr>
        <w:t>S</w:t>
      </w:r>
      <w:r w:rsidRPr="00FD2F4D">
        <w:rPr>
          <w:rFonts w:ascii="Cambria" w:eastAsia="Times New Roman" w:hAnsi="Cambria" w:cs="Times New Roman"/>
          <w:b/>
          <w:bCs/>
          <w:color w:val="7F0000"/>
          <w:sz w:val="22"/>
          <w:szCs w:val="22"/>
        </w:rPr>
        <w:t xml:space="preserve">TUDENT </w:t>
      </w:r>
      <w:r w:rsidRPr="00FD2F4D">
        <w:rPr>
          <w:rFonts w:ascii="Cambria" w:eastAsia="Times New Roman" w:hAnsi="Cambria" w:cs="Times New Roman"/>
          <w:b/>
          <w:bCs/>
          <w:color w:val="7F0000"/>
          <w:sz w:val="28"/>
          <w:szCs w:val="28"/>
        </w:rPr>
        <w:t>E</w:t>
      </w:r>
      <w:r w:rsidRPr="00FD2F4D">
        <w:rPr>
          <w:rFonts w:ascii="Cambria" w:eastAsia="Times New Roman" w:hAnsi="Cambria" w:cs="Times New Roman"/>
          <w:b/>
          <w:bCs/>
          <w:color w:val="7F0000"/>
          <w:sz w:val="22"/>
          <w:szCs w:val="22"/>
        </w:rPr>
        <w:t>VALUATION</w:t>
      </w:r>
      <w:r w:rsidRPr="00FD2F4D">
        <w:rPr>
          <w:rFonts w:ascii="Cambria" w:eastAsia="Times New Roman" w:hAnsi="Cambria" w:cs="Times New Roman"/>
          <w:b/>
          <w:bCs/>
          <w:color w:val="7F0000"/>
          <w:sz w:val="28"/>
          <w:szCs w:val="28"/>
        </w:rPr>
        <w:t>: M</w:t>
      </w:r>
      <w:r w:rsidRPr="00FD2F4D">
        <w:rPr>
          <w:rFonts w:ascii="Cambria" w:eastAsia="Times New Roman" w:hAnsi="Cambria" w:cs="Times New Roman"/>
          <w:b/>
          <w:bCs/>
          <w:color w:val="7F0000"/>
          <w:sz w:val="22"/>
          <w:szCs w:val="22"/>
        </w:rPr>
        <w:t xml:space="preserve">ASTERY </w:t>
      </w:r>
      <w:r w:rsidRPr="00FD2F4D">
        <w:rPr>
          <w:rFonts w:ascii="Cambria" w:eastAsia="Times New Roman" w:hAnsi="Cambria" w:cs="Times New Roman"/>
          <w:b/>
          <w:bCs/>
          <w:color w:val="7F0000"/>
          <w:sz w:val="28"/>
          <w:szCs w:val="28"/>
        </w:rPr>
        <w:t>P</w:t>
      </w:r>
      <w:r w:rsidRPr="00FD2F4D">
        <w:rPr>
          <w:rFonts w:ascii="Cambria" w:eastAsia="Times New Roman" w:hAnsi="Cambria" w:cs="Times New Roman"/>
          <w:b/>
          <w:bCs/>
          <w:color w:val="7F0000"/>
          <w:sz w:val="22"/>
          <w:szCs w:val="22"/>
        </w:rPr>
        <w:t xml:space="preserve">ORTRAIT </w:t>
      </w:r>
    </w:p>
    <w:p w:rsidR="00FD2F4D" w:rsidRPr="00E408FD" w:rsidRDefault="00FD2F4D" w:rsidP="00FD2F4D">
      <w:pPr>
        <w:spacing w:before="100" w:beforeAutospacing="1" w:after="100" w:afterAutospacing="1"/>
        <w:rPr>
          <w:rFonts w:ascii="Cambria" w:eastAsia="Times New Roman" w:hAnsi="Cambria" w:cstheme="minorHAnsi"/>
        </w:rPr>
      </w:pPr>
      <w:r w:rsidRPr="00E408FD">
        <w:rPr>
          <w:rFonts w:ascii="Cambria" w:eastAsia="Times New Roman" w:hAnsi="Cambria" w:cstheme="minorHAnsi"/>
        </w:rPr>
        <w:t xml:space="preserve">Mastery portrait: Students who are prepared to take this class are typically early to late teens, adolescents approaching young adulthood. This developmental stage is an </w:t>
      </w:r>
      <w:r w:rsidRPr="00E408FD">
        <w:rPr>
          <w:rFonts w:ascii="Cambria" w:eastAsia="Times New Roman" w:hAnsi="Cambria" w:cstheme="minorHAnsi"/>
        </w:rPr>
        <w:lastRenderedPageBreak/>
        <w:t xml:space="preserve">interesting one, brimming with lots of new characteristics. It’s imperative, then, that this course not only provide the academic components necessary to achieve mastery of the content of the class (knowledge) and skills associated with analytical thought; but also help engage the student in development of their moral virtues. These three aspects of the course would comprise the “learning target.” </w:t>
      </w:r>
    </w:p>
    <w:p w:rsidR="00FD2F4D" w:rsidRPr="00E408FD" w:rsidRDefault="00FD2F4D" w:rsidP="00FD2F4D">
      <w:pPr>
        <w:numPr>
          <w:ilvl w:val="0"/>
          <w:numId w:val="5"/>
        </w:numPr>
        <w:spacing w:before="100" w:beforeAutospacing="1" w:after="100" w:afterAutospacing="1"/>
        <w:rPr>
          <w:rFonts w:ascii="Cambria" w:eastAsia="Times New Roman" w:hAnsi="Cambria" w:cstheme="minorHAnsi"/>
        </w:rPr>
      </w:pPr>
      <w:r w:rsidRPr="00E408FD">
        <w:rPr>
          <w:rFonts w:ascii="Cambria" w:eastAsia="Times New Roman" w:hAnsi="Cambria" w:cstheme="minorHAnsi"/>
        </w:rPr>
        <w:t xml:space="preserve">At the completion of this course, </w:t>
      </w:r>
      <w:r w:rsidRPr="00E408FD">
        <w:rPr>
          <w:rFonts w:ascii="Cambria" w:eastAsia="Times New Roman" w:hAnsi="Cambria" w:cstheme="minorHAnsi"/>
          <w:i/>
          <w:iCs/>
        </w:rPr>
        <w:t xml:space="preserve">cum laude </w:t>
      </w:r>
      <w:r w:rsidRPr="00E408FD">
        <w:rPr>
          <w:rFonts w:ascii="Cambria" w:eastAsia="Times New Roman" w:hAnsi="Cambria" w:cstheme="minorHAnsi"/>
        </w:rPr>
        <w:t>students will be</w:t>
      </w:r>
      <w:r w:rsidR="00400CB5" w:rsidRPr="00E408FD">
        <w:rPr>
          <w:rFonts w:ascii="Cambria" w:eastAsia="Times New Roman" w:hAnsi="Cambria" w:cstheme="minorHAnsi"/>
        </w:rPr>
        <w:t xml:space="preserve"> able to name, define, and cat</w:t>
      </w:r>
      <w:r w:rsidRPr="00E408FD">
        <w:rPr>
          <w:rFonts w:ascii="Cambria" w:eastAsia="Times New Roman" w:hAnsi="Cambria" w:cstheme="minorHAnsi"/>
        </w:rPr>
        <w:t xml:space="preserve">egorize the 28 informal fallacies listed in </w:t>
      </w:r>
      <w:r w:rsidRPr="00E408FD">
        <w:rPr>
          <w:rFonts w:ascii="Cambria" w:eastAsia="Times New Roman" w:hAnsi="Cambria" w:cstheme="minorHAnsi"/>
          <w:i/>
          <w:iCs/>
        </w:rPr>
        <w:t>The Art of Argument</w:t>
      </w:r>
      <w:r w:rsidRPr="00E408FD">
        <w:rPr>
          <w:rFonts w:ascii="Cambria" w:eastAsia="Times New Roman" w:hAnsi="Cambria" w:cstheme="minorHAnsi"/>
        </w:rPr>
        <w:t xml:space="preserve">. </w:t>
      </w:r>
    </w:p>
    <w:p w:rsidR="00FD2F4D" w:rsidRPr="00E408FD" w:rsidRDefault="00FD2F4D" w:rsidP="00FD2F4D">
      <w:pPr>
        <w:numPr>
          <w:ilvl w:val="0"/>
          <w:numId w:val="5"/>
        </w:numPr>
        <w:spacing w:before="100" w:beforeAutospacing="1" w:after="100" w:afterAutospacing="1"/>
        <w:rPr>
          <w:rFonts w:ascii="Cambria" w:eastAsia="Times New Roman" w:hAnsi="Cambria" w:cstheme="minorHAnsi"/>
        </w:rPr>
      </w:pPr>
      <w:r w:rsidRPr="00E408FD">
        <w:rPr>
          <w:rFonts w:ascii="Cambria" w:eastAsia="Times New Roman" w:hAnsi="Cambria" w:cstheme="minorHAnsi"/>
        </w:rPr>
        <w:t>Additionally, they will have attained the skills necessary to identify those fallacies both from text examples and from external sources either presented to them by their teacher, or identified independently and presented to the class. Similarly, students should also be cultivating the ability to craft arguments without employing</w:t>
      </w:r>
      <w:r w:rsidR="00400CB5" w:rsidRPr="00E408FD">
        <w:rPr>
          <w:rFonts w:ascii="Cambria" w:eastAsia="Times New Roman" w:hAnsi="Cambria" w:cstheme="minorHAnsi"/>
        </w:rPr>
        <w:t xml:space="preserve"> the use of these informal fal</w:t>
      </w:r>
      <w:r w:rsidRPr="00E408FD">
        <w:rPr>
          <w:rFonts w:ascii="Cambria" w:eastAsia="Times New Roman" w:hAnsi="Cambria" w:cstheme="minorHAnsi"/>
        </w:rPr>
        <w:t xml:space="preserve">lacies. </w:t>
      </w:r>
    </w:p>
    <w:p w:rsidR="00FD2F4D" w:rsidRPr="00E408FD" w:rsidRDefault="00FD2F4D" w:rsidP="00FD2F4D">
      <w:pPr>
        <w:numPr>
          <w:ilvl w:val="0"/>
          <w:numId w:val="5"/>
        </w:numPr>
        <w:spacing w:before="100" w:beforeAutospacing="1" w:after="100" w:afterAutospacing="1"/>
        <w:rPr>
          <w:rFonts w:ascii="Cambria" w:eastAsia="Times New Roman" w:hAnsi="Cambria" w:cstheme="minorHAnsi"/>
        </w:rPr>
      </w:pPr>
      <w:r w:rsidRPr="00E408FD">
        <w:rPr>
          <w:rFonts w:ascii="Cambria" w:eastAsia="Times New Roman" w:hAnsi="Cambria" w:cstheme="minorHAnsi"/>
        </w:rPr>
        <w:t>Students will also be guided in development of the virtu</w:t>
      </w:r>
      <w:r w:rsidR="00400CB5" w:rsidRPr="00E408FD">
        <w:rPr>
          <w:rFonts w:ascii="Cambria" w:eastAsia="Times New Roman" w:hAnsi="Cambria" w:cstheme="minorHAnsi"/>
        </w:rPr>
        <w:t>es of Truth, Goodness, and Wis</w:t>
      </w:r>
      <w:r w:rsidRPr="00E408FD">
        <w:rPr>
          <w:rFonts w:ascii="Cambria" w:eastAsia="Times New Roman" w:hAnsi="Cambria" w:cstheme="minorHAnsi"/>
        </w:rPr>
        <w:t>dom. Ideally, students will employ wisdom in governing self, refraining from unnecessary and petty argumentation and instead developing discernment in conflict and resolution.</w:t>
      </w:r>
    </w:p>
    <w:p w:rsidR="00FD2F4D" w:rsidRPr="00E408FD" w:rsidRDefault="00FD2F4D" w:rsidP="00FD2F4D">
      <w:pPr>
        <w:spacing w:before="100" w:beforeAutospacing="1" w:after="100" w:afterAutospacing="1"/>
        <w:rPr>
          <w:rFonts w:ascii="Cambria" w:eastAsia="Times New Roman" w:hAnsi="Cambria" w:cstheme="minorHAnsi"/>
        </w:rPr>
      </w:pPr>
      <w:r w:rsidRPr="00E408FD">
        <w:rPr>
          <w:rFonts w:ascii="Cambria" w:eastAsia="Times New Roman" w:hAnsi="Cambria" w:cstheme="minorHAnsi"/>
        </w:rPr>
        <w:t>By the end of the course, students should understand th</w:t>
      </w:r>
      <w:r w:rsidR="00400CB5" w:rsidRPr="00E408FD">
        <w:rPr>
          <w:rFonts w:ascii="Cambria" w:eastAsia="Times New Roman" w:hAnsi="Cambria" w:cstheme="minorHAnsi"/>
        </w:rPr>
        <w:t>at knowledge, rational argumen</w:t>
      </w:r>
      <w:r w:rsidRPr="00E408FD">
        <w:rPr>
          <w:rFonts w:ascii="Cambria" w:eastAsia="Times New Roman" w:hAnsi="Cambria" w:cstheme="minorHAnsi"/>
        </w:rPr>
        <w:t>tation, and reason are not complete without a humble, t</w:t>
      </w:r>
      <w:r w:rsidR="00400CB5" w:rsidRPr="00E408FD">
        <w:rPr>
          <w:rFonts w:ascii="Cambria" w:eastAsia="Times New Roman" w:hAnsi="Cambria" w:cstheme="minorHAnsi"/>
        </w:rPr>
        <w:t>eachable spirit—one that is re</w:t>
      </w:r>
      <w:r w:rsidRPr="00E408FD">
        <w:rPr>
          <w:rFonts w:ascii="Cambria" w:eastAsia="Times New Roman" w:hAnsi="Cambria" w:cstheme="minorHAnsi"/>
        </w:rPr>
        <w:t xml:space="preserve">sponsible to appropriately engage skills and tools with generosity and respect for others, even their opponents (and their teacher).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color w:val="7F0000"/>
          <w:sz w:val="28"/>
          <w:szCs w:val="28"/>
        </w:rPr>
        <w:t>S</w:t>
      </w:r>
      <w:r w:rsidRPr="00FD2F4D">
        <w:rPr>
          <w:rFonts w:ascii="Cambria" w:eastAsia="Times New Roman" w:hAnsi="Cambria" w:cs="Times New Roman"/>
          <w:b/>
          <w:bCs/>
          <w:color w:val="7F0000"/>
          <w:sz w:val="22"/>
          <w:szCs w:val="22"/>
        </w:rPr>
        <w:t xml:space="preserve">TUDENT </w:t>
      </w:r>
      <w:r w:rsidRPr="00FD2F4D">
        <w:rPr>
          <w:rFonts w:ascii="Cambria" w:eastAsia="Times New Roman" w:hAnsi="Cambria" w:cs="Times New Roman"/>
          <w:b/>
          <w:bCs/>
          <w:color w:val="7F0000"/>
          <w:sz w:val="28"/>
          <w:szCs w:val="28"/>
        </w:rPr>
        <w:t>E</w:t>
      </w:r>
      <w:r w:rsidRPr="00FD2F4D">
        <w:rPr>
          <w:rFonts w:ascii="Cambria" w:eastAsia="Times New Roman" w:hAnsi="Cambria" w:cs="Times New Roman"/>
          <w:b/>
          <w:bCs/>
          <w:color w:val="7F0000"/>
          <w:sz w:val="22"/>
          <w:szCs w:val="22"/>
        </w:rPr>
        <w:t>VALUATION</w:t>
      </w:r>
      <w:r w:rsidRPr="00FD2F4D">
        <w:rPr>
          <w:rFonts w:ascii="Cambria" w:eastAsia="Times New Roman" w:hAnsi="Cambria" w:cs="Times New Roman"/>
          <w:b/>
          <w:bCs/>
          <w:color w:val="7F0000"/>
          <w:sz w:val="28"/>
          <w:szCs w:val="28"/>
        </w:rPr>
        <w:t xml:space="preserve">: </w:t>
      </w:r>
      <w:r w:rsidRPr="00FD2F4D">
        <w:rPr>
          <w:rFonts w:ascii="Cambria" w:eastAsia="Times New Roman" w:hAnsi="Cambria" w:cs="Times New Roman"/>
          <w:b/>
          <w:bCs/>
          <w:color w:val="7F0000"/>
          <w:sz w:val="22"/>
          <w:szCs w:val="22"/>
        </w:rPr>
        <w:t>ASSIGNMENTS</w:t>
      </w:r>
      <w:r w:rsidRPr="00FD2F4D">
        <w:rPr>
          <w:rFonts w:ascii="Cambria" w:eastAsia="Times New Roman" w:hAnsi="Cambria" w:cs="Times New Roman"/>
          <w:b/>
          <w:bCs/>
          <w:color w:val="7F0000"/>
          <w:sz w:val="28"/>
          <w:szCs w:val="28"/>
        </w:rPr>
        <w:t xml:space="preserve">, </w:t>
      </w:r>
      <w:r w:rsidRPr="00FD2F4D">
        <w:rPr>
          <w:rFonts w:ascii="Cambria" w:eastAsia="Times New Roman" w:hAnsi="Cambria" w:cs="Times New Roman"/>
          <w:b/>
          <w:bCs/>
          <w:color w:val="7F0000"/>
          <w:sz w:val="22"/>
          <w:szCs w:val="22"/>
        </w:rPr>
        <w:t xml:space="preserve">TYPES </w:t>
      </w:r>
      <w:r w:rsidRPr="00FD2F4D">
        <w:rPr>
          <w:rFonts w:ascii="Cambria" w:eastAsia="Times New Roman" w:hAnsi="Cambria" w:cs="Times New Roman"/>
          <w:b/>
          <w:bCs/>
          <w:color w:val="7F0000"/>
          <w:sz w:val="28"/>
          <w:szCs w:val="28"/>
        </w:rPr>
        <w:t xml:space="preserve">&amp; </w:t>
      </w:r>
      <w:r w:rsidRPr="00FD2F4D">
        <w:rPr>
          <w:rFonts w:ascii="Cambria" w:eastAsia="Times New Roman" w:hAnsi="Cambria" w:cs="Times New Roman"/>
          <w:b/>
          <w:bCs/>
          <w:color w:val="7F0000"/>
          <w:sz w:val="22"/>
          <w:szCs w:val="22"/>
        </w:rPr>
        <w:t xml:space="preserve">WEIGHTS </w:t>
      </w:r>
    </w:p>
    <w:p w:rsidR="00FD2F4D" w:rsidRPr="00FD2F4D" w:rsidRDefault="003A0CC0" w:rsidP="00FD2F4D">
      <w:pPr>
        <w:spacing w:before="100" w:beforeAutospacing="1" w:after="100" w:afterAutospacing="1"/>
        <w:rPr>
          <w:rFonts w:ascii="Times New Roman" w:eastAsia="Times New Roman" w:hAnsi="Times New Roman" w:cs="Times New Roman"/>
        </w:rPr>
      </w:pPr>
      <w:r>
        <w:rPr>
          <w:rFonts w:ascii="Cambria" w:eastAsia="Times New Roman" w:hAnsi="Cambria" w:cs="Times New Roman"/>
        </w:rPr>
        <w:t>Mr. Schambach</w:t>
      </w:r>
      <w:r w:rsidR="00FD2F4D" w:rsidRPr="00FD2F4D">
        <w:rPr>
          <w:rFonts w:ascii="Cambria" w:eastAsia="Times New Roman" w:hAnsi="Cambria" w:cs="Times New Roman"/>
        </w:rPr>
        <w:t xml:space="preserve"> will communicate with students regarding assignment feedback and grading through the free online grading system Schoology. The teacher will provide students with more detailed information and access to the </w:t>
      </w:r>
      <w:r w:rsidR="00FD2F4D" w:rsidRPr="00FD2F4D">
        <w:rPr>
          <w:rFonts w:ascii="Cambria" w:eastAsia="Times New Roman" w:hAnsi="Cambria" w:cs="Times New Roman"/>
          <w:i/>
          <w:iCs/>
        </w:rPr>
        <w:t xml:space="preserve">Art of Argument </w:t>
      </w:r>
      <w:r w:rsidR="00FD2F4D" w:rsidRPr="00FD2F4D">
        <w:rPr>
          <w:rFonts w:ascii="Cambria" w:eastAsia="Times New Roman" w:hAnsi="Cambria" w:cs="Times New Roman"/>
        </w:rPr>
        <w:t xml:space="preserve">course page.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Student’s grades will be comprised of: </w:t>
      </w:r>
    </w:p>
    <w:p w:rsidR="00FD2F4D" w:rsidRPr="00FD2F4D" w:rsidRDefault="00FD2F4D" w:rsidP="00FD2F4D">
      <w:pPr>
        <w:numPr>
          <w:ilvl w:val="0"/>
          <w:numId w:val="6"/>
        </w:numPr>
        <w:spacing w:before="100" w:beforeAutospacing="1" w:after="100" w:afterAutospacing="1"/>
        <w:rPr>
          <w:rFonts w:ascii="Cambria" w:eastAsia="Times New Roman" w:hAnsi="Cambria" w:cs="Times New Roman"/>
        </w:rPr>
      </w:pPr>
      <w:r w:rsidRPr="00FD2F4D">
        <w:rPr>
          <w:rFonts w:ascii="Cambria" w:eastAsia="Times New Roman" w:hAnsi="Cambria" w:cs="Times New Roman"/>
        </w:rPr>
        <w:t xml:space="preserve">Exams: 30% of the grade </w:t>
      </w:r>
    </w:p>
    <w:p w:rsidR="00FD2F4D" w:rsidRPr="00FD2F4D" w:rsidRDefault="00FD2F4D" w:rsidP="00FD2F4D">
      <w:pPr>
        <w:numPr>
          <w:ilvl w:val="0"/>
          <w:numId w:val="6"/>
        </w:numPr>
        <w:spacing w:before="100" w:beforeAutospacing="1" w:after="100" w:afterAutospacing="1"/>
        <w:rPr>
          <w:rFonts w:ascii="Cambria" w:eastAsia="Times New Roman" w:hAnsi="Cambria" w:cs="Times New Roman"/>
        </w:rPr>
      </w:pPr>
      <w:r w:rsidRPr="00FD2F4D">
        <w:rPr>
          <w:rFonts w:ascii="Cambria" w:eastAsia="Times New Roman" w:hAnsi="Cambria" w:cs="Times New Roman"/>
        </w:rPr>
        <w:t xml:space="preserve">Class Participation: 25% of the grade </w:t>
      </w:r>
    </w:p>
    <w:p w:rsidR="00FD2F4D" w:rsidRPr="00FD2F4D" w:rsidRDefault="00FD2F4D" w:rsidP="00FD2F4D">
      <w:pPr>
        <w:numPr>
          <w:ilvl w:val="0"/>
          <w:numId w:val="6"/>
        </w:numPr>
        <w:spacing w:before="100" w:beforeAutospacing="1" w:after="100" w:afterAutospacing="1"/>
        <w:rPr>
          <w:rFonts w:ascii="Cambria" w:eastAsia="Times New Roman" w:hAnsi="Cambria" w:cs="Times New Roman"/>
        </w:rPr>
      </w:pPr>
      <w:r w:rsidRPr="00FD2F4D">
        <w:rPr>
          <w:rFonts w:ascii="Cambria" w:eastAsia="Times New Roman" w:hAnsi="Cambria" w:cs="Times New Roman"/>
        </w:rPr>
        <w:t xml:space="preserve">Homework &amp; Response Papers: 25% of the grade. </w:t>
      </w:r>
    </w:p>
    <w:p w:rsidR="00FD2F4D" w:rsidRPr="00FD2F4D" w:rsidRDefault="00FD2F4D" w:rsidP="00FD2F4D">
      <w:pPr>
        <w:numPr>
          <w:ilvl w:val="0"/>
          <w:numId w:val="6"/>
        </w:numPr>
        <w:spacing w:before="100" w:beforeAutospacing="1" w:after="100" w:afterAutospacing="1"/>
        <w:rPr>
          <w:rFonts w:ascii="Cambria" w:eastAsia="Times New Roman" w:hAnsi="Cambria" w:cs="Times New Roman"/>
        </w:rPr>
      </w:pPr>
      <w:r w:rsidRPr="00FD2F4D">
        <w:rPr>
          <w:rFonts w:ascii="Cambria" w:eastAsia="Times New Roman" w:hAnsi="Cambria" w:cs="Times New Roman"/>
        </w:rPr>
        <w:t xml:space="preserve">Final Paper (including drafts): 20% of the grade </w:t>
      </w:r>
    </w:p>
    <w:p w:rsidR="00FD2F4D" w:rsidRPr="00FD2F4D" w:rsidRDefault="00FD2F4D" w:rsidP="002B075D">
      <w:pPr>
        <w:spacing w:before="100" w:beforeAutospacing="1" w:after="100" w:afterAutospacing="1"/>
        <w:rPr>
          <w:rFonts w:ascii="Cambria" w:eastAsia="Times New Roman" w:hAnsi="Cambria" w:cs="Times New Roman"/>
        </w:rPr>
      </w:pPr>
      <w:r w:rsidRPr="00FD2F4D">
        <w:rPr>
          <w:rFonts w:ascii="Cambria" w:eastAsia="Times New Roman" w:hAnsi="Cambria" w:cs="Times New Roman"/>
          <w:b/>
          <w:bCs/>
          <w:color w:val="7F0000"/>
          <w:sz w:val="28"/>
          <w:szCs w:val="28"/>
        </w:rPr>
        <w:t>S</w:t>
      </w:r>
      <w:r w:rsidRPr="00FD2F4D">
        <w:rPr>
          <w:rFonts w:ascii="Cambria" w:eastAsia="Times New Roman" w:hAnsi="Cambria" w:cs="Times New Roman"/>
          <w:b/>
          <w:bCs/>
          <w:color w:val="7F0000"/>
          <w:sz w:val="22"/>
          <w:szCs w:val="22"/>
        </w:rPr>
        <w:t xml:space="preserve">TUDENT </w:t>
      </w:r>
      <w:r w:rsidRPr="00FD2F4D">
        <w:rPr>
          <w:rFonts w:ascii="Cambria" w:eastAsia="Times New Roman" w:hAnsi="Cambria" w:cs="Times New Roman"/>
          <w:b/>
          <w:bCs/>
          <w:color w:val="7F0000"/>
          <w:sz w:val="28"/>
          <w:szCs w:val="28"/>
        </w:rPr>
        <w:t>E</w:t>
      </w:r>
      <w:r w:rsidRPr="00FD2F4D">
        <w:rPr>
          <w:rFonts w:ascii="Cambria" w:eastAsia="Times New Roman" w:hAnsi="Cambria" w:cs="Times New Roman"/>
          <w:b/>
          <w:bCs/>
          <w:color w:val="7F0000"/>
          <w:sz w:val="22"/>
          <w:szCs w:val="22"/>
        </w:rPr>
        <w:t>VALUATION</w:t>
      </w:r>
      <w:r w:rsidRPr="00FD2F4D">
        <w:rPr>
          <w:rFonts w:ascii="Cambria" w:eastAsia="Times New Roman" w:hAnsi="Cambria" w:cs="Times New Roman"/>
          <w:b/>
          <w:bCs/>
          <w:color w:val="7F0000"/>
          <w:sz w:val="28"/>
          <w:szCs w:val="28"/>
        </w:rPr>
        <w:t>: A</w:t>
      </w:r>
      <w:r w:rsidRPr="00FD2F4D">
        <w:rPr>
          <w:rFonts w:ascii="Cambria" w:eastAsia="Times New Roman" w:hAnsi="Cambria" w:cs="Times New Roman"/>
          <w:b/>
          <w:bCs/>
          <w:color w:val="7F0000"/>
          <w:sz w:val="22"/>
          <w:szCs w:val="22"/>
        </w:rPr>
        <w:t xml:space="preserve">CADEMIC </w:t>
      </w:r>
      <w:r w:rsidRPr="00FD2F4D">
        <w:rPr>
          <w:rFonts w:ascii="Cambria" w:eastAsia="Times New Roman" w:hAnsi="Cambria" w:cs="Times New Roman"/>
          <w:b/>
          <w:bCs/>
          <w:color w:val="7F0000"/>
          <w:sz w:val="28"/>
          <w:szCs w:val="28"/>
        </w:rPr>
        <w:t>D</w:t>
      </w:r>
      <w:r w:rsidRPr="00FD2F4D">
        <w:rPr>
          <w:rFonts w:ascii="Cambria" w:eastAsia="Times New Roman" w:hAnsi="Cambria" w:cs="Times New Roman"/>
          <w:b/>
          <w:bCs/>
          <w:color w:val="7F0000"/>
          <w:sz w:val="22"/>
          <w:szCs w:val="22"/>
        </w:rPr>
        <w:t xml:space="preserve">ISHONESTY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Students will often take assessment tests and/or quizzes privately at home. Students are on their honor to abide by </w:t>
      </w:r>
      <w:proofErr w:type="spellStart"/>
      <w:r w:rsidRPr="00FD2F4D">
        <w:rPr>
          <w:rFonts w:ascii="Cambria" w:eastAsia="Times New Roman" w:hAnsi="Cambria" w:cs="Times New Roman"/>
          <w:color w:val="0000FF"/>
        </w:rPr>
        <w:t>Schole</w:t>
      </w:r>
      <w:proofErr w:type="spellEnd"/>
      <w:r w:rsidRPr="00FD2F4D">
        <w:rPr>
          <w:rFonts w:ascii="Cambria" w:eastAsia="Times New Roman" w:hAnsi="Cambria" w:cs="Times New Roman"/>
          <w:color w:val="0000FF"/>
        </w:rPr>
        <w:t>́ Academy’s Learning Philosophy</w:t>
      </w:r>
      <w:r w:rsidR="00400CB5">
        <w:rPr>
          <w:rFonts w:ascii="Cambria" w:eastAsia="Times New Roman" w:hAnsi="Cambria" w:cs="Times New Roman"/>
        </w:rPr>
        <w:t>, which assumes the perso</w:t>
      </w:r>
      <w:r w:rsidRPr="00FD2F4D">
        <w:rPr>
          <w:rFonts w:ascii="Cambria" w:eastAsia="Times New Roman" w:hAnsi="Cambria" w:cs="Times New Roman"/>
        </w:rPr>
        <w:t xml:space="preserve">nal cultivation of Student Virtues described in the Student-Parent Handbook.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Additionally, plagiarism is a serious and punishable offense. Proper citation of all sources is essential to the academic endeavor. Remember to cite any source if the information is not common knowledge or is an opinion obtained through any source. A plagiarized </w:t>
      </w:r>
      <w:r w:rsidR="00400CB5">
        <w:rPr>
          <w:rFonts w:ascii="Cambria" w:eastAsia="Times New Roman" w:hAnsi="Cambria" w:cs="Times New Roman"/>
        </w:rPr>
        <w:lastRenderedPageBreak/>
        <w:t>assign</w:t>
      </w:r>
      <w:r w:rsidRPr="00FD2F4D">
        <w:rPr>
          <w:rFonts w:ascii="Cambria" w:eastAsia="Times New Roman" w:hAnsi="Cambria" w:cs="Times New Roman"/>
        </w:rPr>
        <w:t xml:space="preserve">ment will result in a failing grade. Students should consult their chosen style manual (see Student Expectations above) for specific direction on obtaining, quoting, and paraphrasing sources.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color w:val="7F0000"/>
          <w:sz w:val="28"/>
          <w:szCs w:val="28"/>
        </w:rPr>
        <w:t>T</w:t>
      </w:r>
      <w:r w:rsidRPr="00FD2F4D">
        <w:rPr>
          <w:rFonts w:ascii="Cambria" w:eastAsia="Times New Roman" w:hAnsi="Cambria" w:cs="Times New Roman"/>
          <w:b/>
          <w:bCs/>
          <w:color w:val="7F0000"/>
          <w:sz w:val="22"/>
          <w:szCs w:val="22"/>
        </w:rPr>
        <w:t xml:space="preserve">HE </w:t>
      </w:r>
      <w:r w:rsidRPr="00FD2F4D">
        <w:rPr>
          <w:rFonts w:ascii="Cambria" w:eastAsia="Times New Roman" w:hAnsi="Cambria" w:cs="Times New Roman"/>
          <w:b/>
          <w:bCs/>
          <w:color w:val="7F0000"/>
          <w:sz w:val="28"/>
          <w:szCs w:val="28"/>
        </w:rPr>
        <w:t>V</w:t>
      </w:r>
      <w:r w:rsidRPr="00FD2F4D">
        <w:rPr>
          <w:rFonts w:ascii="Cambria" w:eastAsia="Times New Roman" w:hAnsi="Cambria" w:cs="Times New Roman"/>
          <w:b/>
          <w:bCs/>
          <w:color w:val="7F0000"/>
          <w:sz w:val="22"/>
          <w:szCs w:val="22"/>
        </w:rPr>
        <w:t xml:space="preserve">IRTUAL </w:t>
      </w:r>
      <w:r w:rsidRPr="00FD2F4D">
        <w:rPr>
          <w:rFonts w:ascii="Cambria" w:eastAsia="Times New Roman" w:hAnsi="Cambria" w:cs="Times New Roman"/>
          <w:b/>
          <w:bCs/>
          <w:color w:val="7F0000"/>
          <w:sz w:val="28"/>
          <w:szCs w:val="28"/>
        </w:rPr>
        <w:t>C</w:t>
      </w:r>
      <w:r w:rsidRPr="00FD2F4D">
        <w:rPr>
          <w:rFonts w:ascii="Cambria" w:eastAsia="Times New Roman" w:hAnsi="Cambria" w:cs="Times New Roman"/>
          <w:b/>
          <w:bCs/>
          <w:color w:val="7F0000"/>
          <w:sz w:val="22"/>
          <w:szCs w:val="22"/>
        </w:rPr>
        <w:t xml:space="preserve">LASSROOM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We will be using the free online “virtual classroom” software provided by Zoom, one of the leading companies that offers such software. The virtual classroom will provide students with interactive audio, text chat, and an interactive whiteboard in which texts, diagrams, video, and other media can be displayed and analyzed. We will e-mail students a link that will enable them to join the virtual classroom.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 xml:space="preserve">Specific information regarding the technology used by </w:t>
      </w:r>
      <w:proofErr w:type="spellStart"/>
      <w:r w:rsidRPr="00FD2F4D">
        <w:rPr>
          <w:rFonts w:ascii="Cambria" w:eastAsia="Times New Roman" w:hAnsi="Cambria" w:cs="Times New Roman"/>
        </w:rPr>
        <w:t>Schole</w:t>
      </w:r>
      <w:proofErr w:type="spellEnd"/>
      <w:r w:rsidRPr="00FD2F4D">
        <w:rPr>
          <w:rFonts w:ascii="Cambria" w:eastAsia="Times New Roman" w:hAnsi="Cambria" w:cs="Times New Roman"/>
        </w:rPr>
        <w:t xml:space="preserve">́ Academy (including required technology) can be found by visiting the </w:t>
      </w:r>
      <w:r w:rsidRPr="00FD2F4D">
        <w:rPr>
          <w:rFonts w:ascii="Cambria" w:eastAsia="Times New Roman" w:hAnsi="Cambria" w:cs="Times New Roman"/>
          <w:color w:val="0000FF"/>
        </w:rPr>
        <w:t xml:space="preserve">Technology in the Classroom </w:t>
      </w:r>
      <w:r w:rsidRPr="00FD2F4D">
        <w:rPr>
          <w:rFonts w:ascii="Cambria" w:eastAsia="Times New Roman" w:hAnsi="Cambria" w:cs="Times New Roman"/>
        </w:rPr>
        <w:t xml:space="preserve">section of the Stu- dent-Parent Handbook. </w:t>
      </w: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rPr>
        <w:t>Students will submit documents by scanning and upload</w:t>
      </w:r>
      <w:r w:rsidR="00400CB5">
        <w:rPr>
          <w:rFonts w:ascii="Cambria" w:eastAsia="Times New Roman" w:hAnsi="Cambria" w:cs="Times New Roman"/>
        </w:rPr>
        <w:t>ing them to their personal com</w:t>
      </w:r>
      <w:r w:rsidRPr="00FD2F4D">
        <w:rPr>
          <w:rFonts w:ascii="Cambria" w:eastAsia="Times New Roman" w:hAnsi="Cambria" w:cs="Times New Roman"/>
        </w:rPr>
        <w:t xml:space="preserve">puter, then attaching those files as .pdfs to an email. They will submit their work to the </w:t>
      </w:r>
      <w:r w:rsidRPr="00FD2F4D">
        <w:rPr>
          <w:rFonts w:ascii="Cambria" w:eastAsia="Times New Roman" w:hAnsi="Cambria" w:cs="Times New Roman"/>
          <w:i/>
          <w:iCs/>
        </w:rPr>
        <w:t xml:space="preserve">Art of Argument </w:t>
      </w:r>
      <w:r w:rsidRPr="00FD2F4D">
        <w:rPr>
          <w:rFonts w:ascii="Cambria" w:eastAsia="Times New Roman" w:hAnsi="Cambria" w:cs="Times New Roman"/>
        </w:rPr>
        <w:t xml:space="preserve">Schoology assignment page (access granted after enrollment is secured). </w:t>
      </w:r>
    </w:p>
    <w:p w:rsidR="00FD2F4D" w:rsidRPr="00FD2F4D" w:rsidRDefault="00FD2F4D" w:rsidP="00FD2F4D">
      <w:pPr>
        <w:rPr>
          <w:rFonts w:ascii="Times New Roman" w:eastAsia="Times New Roman" w:hAnsi="Times New Roman" w:cs="Times New Roman"/>
        </w:rPr>
      </w:pPr>
      <w:r w:rsidRPr="00FD2F4D">
        <w:rPr>
          <w:rFonts w:ascii="Times New Roman" w:eastAsia="Times New Roman" w:hAnsi="Times New Roman" w:cs="Times New Roman"/>
        </w:rPr>
        <w:fldChar w:fldCharType="begin"/>
      </w:r>
      <w:r w:rsidRPr="00FD2F4D">
        <w:rPr>
          <w:rFonts w:ascii="Times New Roman" w:eastAsia="Times New Roman" w:hAnsi="Times New Roman" w:cs="Times New Roman"/>
        </w:rPr>
        <w:instrText xml:space="preserve"> INCLUDEPICTURE "/var/folders/f7/ymrh7vv16j15vp4rwwfmn9380000gn/T/com.microsoft.Word/WebArchiveCopyPasteTempFiles/page7image20848" \* MERGEFORMATINET </w:instrText>
      </w:r>
      <w:r w:rsidRPr="00FD2F4D">
        <w:rPr>
          <w:rFonts w:ascii="Times New Roman" w:eastAsia="Times New Roman" w:hAnsi="Times New Roman" w:cs="Times New Roman"/>
        </w:rPr>
        <w:fldChar w:fldCharType="separate"/>
      </w:r>
      <w:r w:rsidRPr="00FD2F4D">
        <w:rPr>
          <w:rFonts w:ascii="Times New Roman" w:eastAsia="Times New Roman" w:hAnsi="Times New Roman" w:cs="Times New Roman"/>
          <w:noProof/>
        </w:rPr>
        <w:drawing>
          <wp:inline distT="0" distB="0" distL="0" distR="0">
            <wp:extent cx="5943600" cy="10160"/>
            <wp:effectExtent l="0" t="0" r="0" b="2540"/>
            <wp:docPr id="9" name="Picture 9" descr="page7image2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7image208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160"/>
                    </a:xfrm>
                    <a:prstGeom prst="rect">
                      <a:avLst/>
                    </a:prstGeom>
                    <a:noFill/>
                    <a:ln>
                      <a:noFill/>
                    </a:ln>
                  </pic:spPr>
                </pic:pic>
              </a:graphicData>
            </a:graphic>
          </wp:inline>
        </w:drawing>
      </w:r>
      <w:r w:rsidRPr="00FD2F4D">
        <w:rPr>
          <w:rFonts w:ascii="Times New Roman" w:eastAsia="Times New Roman" w:hAnsi="Times New Roman" w:cs="Times New Roman"/>
        </w:rPr>
        <w:fldChar w:fldCharType="end"/>
      </w:r>
      <w:r w:rsidRPr="00FD2F4D">
        <w:rPr>
          <w:rFonts w:ascii="Times New Roman" w:eastAsia="Times New Roman" w:hAnsi="Times New Roman" w:cs="Times New Roman"/>
        </w:rPr>
        <w:fldChar w:fldCharType="begin"/>
      </w:r>
      <w:r w:rsidRPr="00FD2F4D">
        <w:rPr>
          <w:rFonts w:ascii="Times New Roman" w:eastAsia="Times New Roman" w:hAnsi="Times New Roman" w:cs="Times New Roman"/>
        </w:rPr>
        <w:instrText xml:space="preserve"> INCLUDEPICTURE "/var/folders/f7/ymrh7vv16j15vp4rwwfmn9380000gn/T/com.microsoft.Word/WebArchiveCopyPasteTempFiles/page7image21008" \* MERGEFORMATINET </w:instrText>
      </w:r>
      <w:r w:rsidRPr="00FD2F4D">
        <w:rPr>
          <w:rFonts w:ascii="Times New Roman" w:eastAsia="Times New Roman" w:hAnsi="Times New Roman" w:cs="Times New Roman"/>
        </w:rPr>
        <w:fldChar w:fldCharType="separate"/>
      </w:r>
      <w:r w:rsidRPr="00FD2F4D">
        <w:rPr>
          <w:rFonts w:ascii="Times New Roman" w:eastAsia="Times New Roman" w:hAnsi="Times New Roman" w:cs="Times New Roman"/>
          <w:noProof/>
        </w:rPr>
        <w:drawing>
          <wp:inline distT="0" distB="0" distL="0" distR="0">
            <wp:extent cx="5943600" cy="10160"/>
            <wp:effectExtent l="0" t="0" r="0" b="2540"/>
            <wp:docPr id="8" name="Picture 8" descr="page7image2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7image210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160"/>
                    </a:xfrm>
                    <a:prstGeom prst="rect">
                      <a:avLst/>
                    </a:prstGeom>
                    <a:noFill/>
                    <a:ln>
                      <a:noFill/>
                    </a:ln>
                  </pic:spPr>
                </pic:pic>
              </a:graphicData>
            </a:graphic>
          </wp:inline>
        </w:drawing>
      </w:r>
      <w:r w:rsidRPr="00FD2F4D">
        <w:rPr>
          <w:rFonts w:ascii="Times New Roman" w:eastAsia="Times New Roman" w:hAnsi="Times New Roman" w:cs="Times New Roman"/>
        </w:rPr>
        <w:fldChar w:fldCharType="end"/>
      </w:r>
      <w:r w:rsidRPr="00FD2F4D">
        <w:rPr>
          <w:rFonts w:ascii="Times New Roman" w:eastAsia="Times New Roman" w:hAnsi="Times New Roman" w:cs="Times New Roman"/>
        </w:rPr>
        <w:fldChar w:fldCharType="begin"/>
      </w:r>
      <w:r w:rsidRPr="00FD2F4D">
        <w:rPr>
          <w:rFonts w:ascii="Times New Roman" w:eastAsia="Times New Roman" w:hAnsi="Times New Roman" w:cs="Times New Roman"/>
        </w:rPr>
        <w:instrText xml:space="preserve"> INCLUDEPICTURE "/var/folders/f7/ymrh7vv16j15vp4rwwfmn9380000gn/T/com.microsoft.Word/WebArchiveCopyPasteTempFiles/page7image21328" \* MERGEFORMATINET </w:instrText>
      </w:r>
      <w:r w:rsidRPr="00FD2F4D">
        <w:rPr>
          <w:rFonts w:ascii="Times New Roman" w:eastAsia="Times New Roman" w:hAnsi="Times New Roman" w:cs="Times New Roman"/>
        </w:rPr>
        <w:fldChar w:fldCharType="separate"/>
      </w:r>
      <w:r w:rsidRPr="00FD2F4D">
        <w:rPr>
          <w:rFonts w:ascii="Times New Roman" w:eastAsia="Times New Roman" w:hAnsi="Times New Roman" w:cs="Times New Roman"/>
          <w:noProof/>
        </w:rPr>
        <w:drawing>
          <wp:inline distT="0" distB="0" distL="0" distR="0">
            <wp:extent cx="5943600" cy="10160"/>
            <wp:effectExtent l="0" t="0" r="0" b="2540"/>
            <wp:docPr id="6" name="Picture 6" descr="page7image2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7image213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160"/>
                    </a:xfrm>
                    <a:prstGeom prst="rect">
                      <a:avLst/>
                    </a:prstGeom>
                    <a:noFill/>
                    <a:ln>
                      <a:noFill/>
                    </a:ln>
                  </pic:spPr>
                </pic:pic>
              </a:graphicData>
            </a:graphic>
          </wp:inline>
        </w:drawing>
      </w:r>
      <w:r w:rsidRPr="00FD2F4D">
        <w:rPr>
          <w:rFonts w:ascii="Times New Roman" w:eastAsia="Times New Roman" w:hAnsi="Times New Roman" w:cs="Times New Roman"/>
        </w:rPr>
        <w:fldChar w:fldCharType="end"/>
      </w:r>
    </w:p>
    <w:p w:rsidR="00FD2F4D" w:rsidRDefault="00FD2F4D" w:rsidP="00FD2F4D">
      <w:pPr>
        <w:spacing w:before="100" w:beforeAutospacing="1" w:after="100" w:afterAutospacing="1"/>
        <w:rPr>
          <w:rFonts w:ascii="Cambria" w:eastAsia="Times New Roman" w:hAnsi="Cambria" w:cs="Times New Roman"/>
        </w:rPr>
      </w:pPr>
    </w:p>
    <w:p w:rsidR="00FD2F4D" w:rsidRPr="00FD2F4D" w:rsidRDefault="00FD2F4D" w:rsidP="00FD2F4D">
      <w:pPr>
        <w:spacing w:before="100" w:beforeAutospacing="1" w:after="100" w:afterAutospacing="1"/>
        <w:rPr>
          <w:rFonts w:ascii="Times New Roman" w:eastAsia="Times New Roman" w:hAnsi="Times New Roman" w:cs="Times New Roman"/>
        </w:rPr>
      </w:pPr>
      <w:r w:rsidRPr="00FD2F4D">
        <w:rPr>
          <w:rFonts w:ascii="Cambria" w:eastAsia="Times New Roman" w:hAnsi="Cambria" w:cs="Times New Roman"/>
          <w:b/>
          <w:bCs/>
          <w:color w:val="7F0000"/>
          <w:sz w:val="28"/>
          <w:szCs w:val="28"/>
        </w:rPr>
        <w:t>A</w:t>
      </w:r>
      <w:r w:rsidRPr="00FD2F4D">
        <w:rPr>
          <w:rFonts w:ascii="Cambria" w:eastAsia="Times New Roman" w:hAnsi="Cambria" w:cs="Times New Roman"/>
          <w:b/>
          <w:bCs/>
          <w:color w:val="7F0000"/>
          <w:sz w:val="22"/>
          <w:szCs w:val="22"/>
        </w:rPr>
        <w:t xml:space="preserve">BOUT THE </w:t>
      </w:r>
      <w:r w:rsidRPr="00FD2F4D">
        <w:rPr>
          <w:rFonts w:ascii="Cambria" w:eastAsia="Times New Roman" w:hAnsi="Cambria" w:cs="Times New Roman"/>
          <w:b/>
          <w:bCs/>
          <w:color w:val="7F0000"/>
          <w:sz w:val="28"/>
          <w:szCs w:val="28"/>
        </w:rPr>
        <w:t>I</w:t>
      </w:r>
      <w:r w:rsidRPr="00FD2F4D">
        <w:rPr>
          <w:rFonts w:ascii="Cambria" w:eastAsia="Times New Roman" w:hAnsi="Cambria" w:cs="Times New Roman"/>
          <w:b/>
          <w:bCs/>
          <w:color w:val="7F0000"/>
          <w:sz w:val="22"/>
          <w:szCs w:val="22"/>
        </w:rPr>
        <w:t xml:space="preserve">NSTRUCTOR </w:t>
      </w:r>
    </w:p>
    <w:p w:rsidR="00404476" w:rsidRPr="00404476" w:rsidRDefault="00404476" w:rsidP="00404476">
      <w:pPr>
        <w:rPr>
          <w:rFonts w:ascii="Times New Roman" w:eastAsia="Times New Roman" w:hAnsi="Times New Roman" w:cs="Times New Roman"/>
        </w:rPr>
      </w:pPr>
      <w:r>
        <w:rPr>
          <w:rFonts w:ascii="Cambria" w:eastAsia="Times New Roman" w:hAnsi="Cambria" w:cs="Times New Roman"/>
          <w:b/>
          <w:bCs/>
        </w:rPr>
        <w:t xml:space="preserve">Jimmy Schambach </w:t>
      </w:r>
      <w:r w:rsidRPr="00404476">
        <w:rPr>
          <w:rFonts w:ascii="Cambria" w:eastAsia="Times New Roman" w:hAnsi="Cambria" w:cs="Arial"/>
          <w:color w:val="000000" w:themeColor="text1"/>
          <w:shd w:val="clear" w:color="auto" w:fill="FFFFFF"/>
        </w:rPr>
        <w:t xml:space="preserve">holds a Master of Divinity from Regent University, and a BA in Theology and Philosophy from Evangel University. Currently, he works as the Executive Director of a faith-based, non-profit organization called M28 Ministry, which operates out of Harrisburg, PA. In his past, Jimmy worked as a Youth and Young Adult Pastor at a large church in Indianapolis, IN. Since his time in college, Jimmy has grown in his love for Philosophy, Logic, and Theology. He </w:t>
      </w:r>
      <w:r w:rsidR="00DD4768">
        <w:rPr>
          <w:rFonts w:ascii="Cambria" w:eastAsia="Times New Roman" w:hAnsi="Cambria" w:cs="Arial"/>
          <w:color w:val="000000" w:themeColor="text1"/>
          <w:shd w:val="clear" w:color="auto" w:fill="FFFFFF"/>
        </w:rPr>
        <w:t>h</w:t>
      </w:r>
      <w:r w:rsidRPr="00404476">
        <w:rPr>
          <w:rFonts w:ascii="Cambria" w:eastAsia="Times New Roman" w:hAnsi="Cambria" w:cs="Arial"/>
          <w:color w:val="000000" w:themeColor="text1"/>
          <w:shd w:val="clear" w:color="auto" w:fill="FFFFFF"/>
        </w:rPr>
        <w:t xml:space="preserve">as taught in many settings over the years and looks forward to teaching as part of </w:t>
      </w:r>
      <w:proofErr w:type="spellStart"/>
      <w:r w:rsidRPr="00404476">
        <w:rPr>
          <w:rFonts w:ascii="Cambria" w:eastAsia="Times New Roman" w:hAnsi="Cambria" w:cs="Arial"/>
          <w:color w:val="000000" w:themeColor="text1"/>
          <w:shd w:val="clear" w:color="auto" w:fill="FFFFFF"/>
        </w:rPr>
        <w:t>Scholé</w:t>
      </w:r>
      <w:proofErr w:type="spellEnd"/>
      <w:r w:rsidRPr="00404476">
        <w:rPr>
          <w:rFonts w:ascii="Cambria" w:eastAsia="Times New Roman" w:hAnsi="Cambria" w:cs="Arial"/>
          <w:color w:val="000000" w:themeColor="text1"/>
          <w:shd w:val="clear" w:color="auto" w:fill="FFFFFF"/>
        </w:rPr>
        <w:t xml:space="preserve"> Academy. Jimmy and his wife, Tristin, live in Camp Hill, PA, where </w:t>
      </w:r>
      <w:r w:rsidR="00BF14DC">
        <w:rPr>
          <w:rFonts w:ascii="Cambria" w:eastAsia="Times New Roman" w:hAnsi="Cambria" w:cs="Arial"/>
          <w:color w:val="000000" w:themeColor="text1"/>
          <w:shd w:val="clear" w:color="auto" w:fill="FFFFFF"/>
        </w:rPr>
        <w:t>they have a young daughter named Aviana and a dog named Panda</w:t>
      </w:r>
      <w:r w:rsidRPr="00404476">
        <w:rPr>
          <w:rFonts w:ascii="Cambria" w:eastAsia="Times New Roman" w:hAnsi="Cambria" w:cs="Arial"/>
          <w:color w:val="000000" w:themeColor="text1"/>
          <w:shd w:val="clear" w:color="auto" w:fill="FFFFFF"/>
        </w:rPr>
        <w:t>.</w:t>
      </w:r>
    </w:p>
    <w:p w:rsidR="003B4230" w:rsidRPr="00404476" w:rsidRDefault="003B4230" w:rsidP="00404476">
      <w:pPr>
        <w:spacing w:before="100" w:beforeAutospacing="1" w:after="100" w:afterAutospacing="1"/>
        <w:rPr>
          <w:rFonts w:ascii="Times New Roman" w:eastAsia="Times New Roman" w:hAnsi="Times New Roman" w:cs="Times New Roman"/>
        </w:rPr>
      </w:pPr>
    </w:p>
    <w:sectPr w:rsidR="003B4230" w:rsidRPr="00404476" w:rsidSect="005873F9">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59DE" w:rsidRDefault="00C959DE" w:rsidP="003A0CC0">
      <w:r>
        <w:separator/>
      </w:r>
    </w:p>
  </w:endnote>
  <w:endnote w:type="continuationSeparator" w:id="0">
    <w:p w:rsidR="00C959DE" w:rsidRDefault="00C959DE" w:rsidP="003A0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NewRomanPS">
    <w:altName w:val="Times New Roman"/>
    <w:panose1 w:val="020B0604020202020204"/>
    <w:charset w:val="00"/>
    <w:family w:val="roman"/>
    <w:notTrueType/>
    <w:pitch w:val="default"/>
  </w:font>
  <w:font w:name="ArialMT">
    <w:altName w:val="Arial"/>
    <w:panose1 w:val="020B0604020202020204"/>
    <w:charset w:val="00"/>
    <w:family w:val="roman"/>
    <w:notTrueType/>
    <w:pitch w:val="default"/>
  </w:font>
  <w:font w:name="TimesNewRomanPSMT">
    <w:altName w:val="Times New Roman"/>
    <w:panose1 w:val="020206030504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36775121"/>
      <w:docPartObj>
        <w:docPartGallery w:val="Page Numbers (Bottom of Page)"/>
        <w:docPartUnique/>
      </w:docPartObj>
    </w:sdtPr>
    <w:sdtEndPr>
      <w:rPr>
        <w:rStyle w:val="PageNumber"/>
      </w:rPr>
    </w:sdtEndPr>
    <w:sdtContent>
      <w:p w:rsidR="003A0CC0" w:rsidRDefault="003A0CC0" w:rsidP="006A39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A0CC0" w:rsidRDefault="003A0CC0" w:rsidP="003A0C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02478053"/>
      <w:docPartObj>
        <w:docPartGallery w:val="Page Numbers (Bottom of Page)"/>
        <w:docPartUnique/>
      </w:docPartObj>
    </w:sdtPr>
    <w:sdtEndPr>
      <w:rPr>
        <w:rStyle w:val="PageNumber"/>
      </w:rPr>
    </w:sdtEndPr>
    <w:sdtContent>
      <w:p w:rsidR="003A0CC0" w:rsidRDefault="003A0CC0" w:rsidP="006A39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3A0CC0" w:rsidRDefault="003A0CC0" w:rsidP="003A0CC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59DE" w:rsidRDefault="00C959DE" w:rsidP="003A0CC0">
      <w:r>
        <w:separator/>
      </w:r>
    </w:p>
  </w:footnote>
  <w:footnote w:type="continuationSeparator" w:id="0">
    <w:p w:rsidR="00C959DE" w:rsidRDefault="00C959DE" w:rsidP="003A0C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554D6"/>
    <w:multiLevelType w:val="multilevel"/>
    <w:tmpl w:val="971A2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6207DC"/>
    <w:multiLevelType w:val="multilevel"/>
    <w:tmpl w:val="5BD67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B21684"/>
    <w:multiLevelType w:val="multilevel"/>
    <w:tmpl w:val="F5288A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4A6967"/>
    <w:multiLevelType w:val="hybridMultilevel"/>
    <w:tmpl w:val="B5C4A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484015"/>
    <w:multiLevelType w:val="hybridMultilevel"/>
    <w:tmpl w:val="642AF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6D6601"/>
    <w:multiLevelType w:val="multilevel"/>
    <w:tmpl w:val="03CE3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F361314"/>
    <w:multiLevelType w:val="multilevel"/>
    <w:tmpl w:val="1ECE1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F075000"/>
    <w:multiLevelType w:val="hybridMultilevel"/>
    <w:tmpl w:val="B1F69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000657"/>
    <w:multiLevelType w:val="multilevel"/>
    <w:tmpl w:val="D1FC2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56F7F71"/>
    <w:multiLevelType w:val="hybridMultilevel"/>
    <w:tmpl w:val="C024B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8"/>
  </w:num>
  <w:num w:numId="5">
    <w:abstractNumId w:val="5"/>
  </w:num>
  <w:num w:numId="6">
    <w:abstractNumId w:val="6"/>
  </w:num>
  <w:num w:numId="7">
    <w:abstractNumId w:val="9"/>
  </w:num>
  <w:num w:numId="8">
    <w:abstractNumId w:val="7"/>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230"/>
    <w:rsid w:val="00071EEF"/>
    <w:rsid w:val="00141866"/>
    <w:rsid w:val="0014441D"/>
    <w:rsid w:val="001674BE"/>
    <w:rsid w:val="002B075D"/>
    <w:rsid w:val="002D0084"/>
    <w:rsid w:val="003326BF"/>
    <w:rsid w:val="003A0CC0"/>
    <w:rsid w:val="003B4230"/>
    <w:rsid w:val="003C66C0"/>
    <w:rsid w:val="003E3069"/>
    <w:rsid w:val="00400CB5"/>
    <w:rsid w:val="00404476"/>
    <w:rsid w:val="005873F9"/>
    <w:rsid w:val="005A21B1"/>
    <w:rsid w:val="005B0BE0"/>
    <w:rsid w:val="005F3FE6"/>
    <w:rsid w:val="006F3EFB"/>
    <w:rsid w:val="00700FF2"/>
    <w:rsid w:val="00775113"/>
    <w:rsid w:val="0079666F"/>
    <w:rsid w:val="007A157C"/>
    <w:rsid w:val="00847ED4"/>
    <w:rsid w:val="00876A3B"/>
    <w:rsid w:val="008B6D88"/>
    <w:rsid w:val="009313B1"/>
    <w:rsid w:val="00A20AC2"/>
    <w:rsid w:val="00A6761F"/>
    <w:rsid w:val="00B8492A"/>
    <w:rsid w:val="00B856FC"/>
    <w:rsid w:val="00BF14DC"/>
    <w:rsid w:val="00C959DE"/>
    <w:rsid w:val="00CA1CD8"/>
    <w:rsid w:val="00D75642"/>
    <w:rsid w:val="00DD4768"/>
    <w:rsid w:val="00E408FD"/>
    <w:rsid w:val="00E71BA1"/>
    <w:rsid w:val="00EA5AF3"/>
    <w:rsid w:val="00F83370"/>
    <w:rsid w:val="00FD2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0B9117"/>
  <w14:defaultImageDpi w14:val="32767"/>
  <w15:chartTrackingRefBased/>
  <w15:docId w15:val="{35EC9B7F-2E92-0B4F-B8B0-B747A2636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D2F4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F83370"/>
    <w:rPr>
      <w:color w:val="0563C1" w:themeColor="hyperlink"/>
      <w:u w:val="single"/>
    </w:rPr>
  </w:style>
  <w:style w:type="character" w:styleId="UnresolvedMention">
    <w:name w:val="Unresolved Mention"/>
    <w:basedOn w:val="DefaultParagraphFont"/>
    <w:uiPriority w:val="99"/>
    <w:rsid w:val="00F83370"/>
    <w:rPr>
      <w:color w:val="605E5C"/>
      <w:shd w:val="clear" w:color="auto" w:fill="E1DFDD"/>
    </w:rPr>
  </w:style>
  <w:style w:type="paragraph" w:styleId="ListParagraph">
    <w:name w:val="List Paragraph"/>
    <w:basedOn w:val="Normal"/>
    <w:uiPriority w:val="34"/>
    <w:qFormat/>
    <w:rsid w:val="00876A3B"/>
    <w:pPr>
      <w:ind w:left="720"/>
      <w:contextualSpacing/>
    </w:pPr>
  </w:style>
  <w:style w:type="paragraph" w:styleId="Footer">
    <w:name w:val="footer"/>
    <w:basedOn w:val="Normal"/>
    <w:link w:val="FooterChar"/>
    <w:uiPriority w:val="99"/>
    <w:unhideWhenUsed/>
    <w:rsid w:val="003A0CC0"/>
    <w:pPr>
      <w:tabs>
        <w:tab w:val="center" w:pos="4680"/>
        <w:tab w:val="right" w:pos="9360"/>
      </w:tabs>
    </w:pPr>
  </w:style>
  <w:style w:type="character" w:customStyle="1" w:styleId="FooterChar">
    <w:name w:val="Footer Char"/>
    <w:basedOn w:val="DefaultParagraphFont"/>
    <w:link w:val="Footer"/>
    <w:uiPriority w:val="99"/>
    <w:rsid w:val="003A0CC0"/>
  </w:style>
  <w:style w:type="character" w:styleId="PageNumber">
    <w:name w:val="page number"/>
    <w:basedOn w:val="DefaultParagraphFont"/>
    <w:uiPriority w:val="99"/>
    <w:semiHidden/>
    <w:unhideWhenUsed/>
    <w:rsid w:val="003A0C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992121">
      <w:bodyDiv w:val="1"/>
      <w:marLeft w:val="0"/>
      <w:marRight w:val="0"/>
      <w:marTop w:val="0"/>
      <w:marBottom w:val="0"/>
      <w:divBdr>
        <w:top w:val="none" w:sz="0" w:space="0" w:color="auto"/>
        <w:left w:val="none" w:sz="0" w:space="0" w:color="auto"/>
        <w:bottom w:val="none" w:sz="0" w:space="0" w:color="auto"/>
        <w:right w:val="none" w:sz="0" w:space="0" w:color="auto"/>
      </w:divBdr>
      <w:divsChild>
        <w:div w:id="513880498">
          <w:marLeft w:val="0"/>
          <w:marRight w:val="0"/>
          <w:marTop w:val="0"/>
          <w:marBottom w:val="0"/>
          <w:divBdr>
            <w:top w:val="none" w:sz="0" w:space="0" w:color="auto"/>
            <w:left w:val="none" w:sz="0" w:space="0" w:color="auto"/>
            <w:bottom w:val="none" w:sz="0" w:space="0" w:color="auto"/>
            <w:right w:val="none" w:sz="0" w:space="0" w:color="auto"/>
          </w:divBdr>
          <w:divsChild>
            <w:div w:id="2076464371">
              <w:marLeft w:val="0"/>
              <w:marRight w:val="0"/>
              <w:marTop w:val="0"/>
              <w:marBottom w:val="0"/>
              <w:divBdr>
                <w:top w:val="none" w:sz="0" w:space="0" w:color="auto"/>
                <w:left w:val="none" w:sz="0" w:space="0" w:color="auto"/>
                <w:bottom w:val="none" w:sz="0" w:space="0" w:color="auto"/>
                <w:right w:val="none" w:sz="0" w:space="0" w:color="auto"/>
              </w:divBdr>
              <w:divsChild>
                <w:div w:id="49310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7680">
      <w:bodyDiv w:val="1"/>
      <w:marLeft w:val="0"/>
      <w:marRight w:val="0"/>
      <w:marTop w:val="0"/>
      <w:marBottom w:val="0"/>
      <w:divBdr>
        <w:top w:val="none" w:sz="0" w:space="0" w:color="auto"/>
        <w:left w:val="none" w:sz="0" w:space="0" w:color="auto"/>
        <w:bottom w:val="none" w:sz="0" w:space="0" w:color="auto"/>
        <w:right w:val="none" w:sz="0" w:space="0" w:color="auto"/>
      </w:divBdr>
      <w:divsChild>
        <w:div w:id="1987273702">
          <w:marLeft w:val="0"/>
          <w:marRight w:val="0"/>
          <w:marTop w:val="0"/>
          <w:marBottom w:val="0"/>
          <w:divBdr>
            <w:top w:val="none" w:sz="0" w:space="0" w:color="auto"/>
            <w:left w:val="none" w:sz="0" w:space="0" w:color="auto"/>
            <w:bottom w:val="none" w:sz="0" w:space="0" w:color="auto"/>
            <w:right w:val="none" w:sz="0" w:space="0" w:color="auto"/>
          </w:divBdr>
          <w:divsChild>
            <w:div w:id="382874961">
              <w:marLeft w:val="0"/>
              <w:marRight w:val="0"/>
              <w:marTop w:val="0"/>
              <w:marBottom w:val="0"/>
              <w:divBdr>
                <w:top w:val="none" w:sz="0" w:space="0" w:color="auto"/>
                <w:left w:val="none" w:sz="0" w:space="0" w:color="auto"/>
                <w:bottom w:val="none" w:sz="0" w:space="0" w:color="auto"/>
                <w:right w:val="none" w:sz="0" w:space="0" w:color="auto"/>
              </w:divBdr>
              <w:divsChild>
                <w:div w:id="16027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08313">
          <w:marLeft w:val="0"/>
          <w:marRight w:val="0"/>
          <w:marTop w:val="0"/>
          <w:marBottom w:val="0"/>
          <w:divBdr>
            <w:top w:val="none" w:sz="0" w:space="0" w:color="auto"/>
            <w:left w:val="none" w:sz="0" w:space="0" w:color="auto"/>
            <w:bottom w:val="none" w:sz="0" w:space="0" w:color="auto"/>
            <w:right w:val="none" w:sz="0" w:space="0" w:color="auto"/>
          </w:divBdr>
          <w:divsChild>
            <w:div w:id="830147559">
              <w:marLeft w:val="0"/>
              <w:marRight w:val="0"/>
              <w:marTop w:val="0"/>
              <w:marBottom w:val="0"/>
              <w:divBdr>
                <w:top w:val="none" w:sz="0" w:space="0" w:color="auto"/>
                <w:left w:val="none" w:sz="0" w:space="0" w:color="auto"/>
                <w:bottom w:val="none" w:sz="0" w:space="0" w:color="auto"/>
                <w:right w:val="none" w:sz="0" w:space="0" w:color="auto"/>
              </w:divBdr>
              <w:divsChild>
                <w:div w:id="1681931625">
                  <w:marLeft w:val="0"/>
                  <w:marRight w:val="0"/>
                  <w:marTop w:val="0"/>
                  <w:marBottom w:val="0"/>
                  <w:divBdr>
                    <w:top w:val="none" w:sz="0" w:space="0" w:color="auto"/>
                    <w:left w:val="none" w:sz="0" w:space="0" w:color="auto"/>
                    <w:bottom w:val="none" w:sz="0" w:space="0" w:color="auto"/>
                    <w:right w:val="none" w:sz="0" w:space="0" w:color="auto"/>
                  </w:divBdr>
                </w:div>
                <w:div w:id="2118989572">
                  <w:marLeft w:val="0"/>
                  <w:marRight w:val="0"/>
                  <w:marTop w:val="0"/>
                  <w:marBottom w:val="0"/>
                  <w:divBdr>
                    <w:top w:val="none" w:sz="0" w:space="0" w:color="auto"/>
                    <w:left w:val="none" w:sz="0" w:space="0" w:color="auto"/>
                    <w:bottom w:val="none" w:sz="0" w:space="0" w:color="auto"/>
                    <w:right w:val="none" w:sz="0" w:space="0" w:color="auto"/>
                  </w:divBdr>
                </w:div>
              </w:divsChild>
            </w:div>
            <w:div w:id="1999310720">
              <w:marLeft w:val="0"/>
              <w:marRight w:val="0"/>
              <w:marTop w:val="0"/>
              <w:marBottom w:val="0"/>
              <w:divBdr>
                <w:top w:val="none" w:sz="0" w:space="0" w:color="auto"/>
                <w:left w:val="none" w:sz="0" w:space="0" w:color="auto"/>
                <w:bottom w:val="none" w:sz="0" w:space="0" w:color="auto"/>
                <w:right w:val="none" w:sz="0" w:space="0" w:color="auto"/>
              </w:divBdr>
              <w:divsChild>
                <w:div w:id="604313270">
                  <w:marLeft w:val="0"/>
                  <w:marRight w:val="0"/>
                  <w:marTop w:val="0"/>
                  <w:marBottom w:val="0"/>
                  <w:divBdr>
                    <w:top w:val="none" w:sz="0" w:space="0" w:color="auto"/>
                    <w:left w:val="none" w:sz="0" w:space="0" w:color="auto"/>
                    <w:bottom w:val="none" w:sz="0" w:space="0" w:color="auto"/>
                    <w:right w:val="none" w:sz="0" w:space="0" w:color="auto"/>
                  </w:divBdr>
                </w:div>
                <w:div w:id="1628849557">
                  <w:marLeft w:val="0"/>
                  <w:marRight w:val="0"/>
                  <w:marTop w:val="0"/>
                  <w:marBottom w:val="0"/>
                  <w:divBdr>
                    <w:top w:val="none" w:sz="0" w:space="0" w:color="auto"/>
                    <w:left w:val="none" w:sz="0" w:space="0" w:color="auto"/>
                    <w:bottom w:val="none" w:sz="0" w:space="0" w:color="auto"/>
                    <w:right w:val="none" w:sz="0" w:space="0" w:color="auto"/>
                  </w:divBdr>
                </w:div>
              </w:divsChild>
            </w:div>
            <w:div w:id="145560302">
              <w:marLeft w:val="0"/>
              <w:marRight w:val="0"/>
              <w:marTop w:val="0"/>
              <w:marBottom w:val="0"/>
              <w:divBdr>
                <w:top w:val="none" w:sz="0" w:space="0" w:color="auto"/>
                <w:left w:val="none" w:sz="0" w:space="0" w:color="auto"/>
                <w:bottom w:val="none" w:sz="0" w:space="0" w:color="auto"/>
                <w:right w:val="none" w:sz="0" w:space="0" w:color="auto"/>
              </w:divBdr>
              <w:divsChild>
                <w:div w:id="454370180">
                  <w:marLeft w:val="0"/>
                  <w:marRight w:val="0"/>
                  <w:marTop w:val="0"/>
                  <w:marBottom w:val="0"/>
                  <w:divBdr>
                    <w:top w:val="none" w:sz="0" w:space="0" w:color="auto"/>
                    <w:left w:val="none" w:sz="0" w:space="0" w:color="auto"/>
                    <w:bottom w:val="none" w:sz="0" w:space="0" w:color="auto"/>
                    <w:right w:val="none" w:sz="0" w:space="0" w:color="auto"/>
                  </w:divBdr>
                </w:div>
              </w:divsChild>
            </w:div>
            <w:div w:id="836850081">
              <w:marLeft w:val="0"/>
              <w:marRight w:val="0"/>
              <w:marTop w:val="0"/>
              <w:marBottom w:val="0"/>
              <w:divBdr>
                <w:top w:val="none" w:sz="0" w:space="0" w:color="auto"/>
                <w:left w:val="none" w:sz="0" w:space="0" w:color="auto"/>
                <w:bottom w:val="none" w:sz="0" w:space="0" w:color="auto"/>
                <w:right w:val="none" w:sz="0" w:space="0" w:color="auto"/>
              </w:divBdr>
              <w:divsChild>
                <w:div w:id="1206526309">
                  <w:marLeft w:val="0"/>
                  <w:marRight w:val="0"/>
                  <w:marTop w:val="0"/>
                  <w:marBottom w:val="0"/>
                  <w:divBdr>
                    <w:top w:val="none" w:sz="0" w:space="0" w:color="auto"/>
                    <w:left w:val="none" w:sz="0" w:space="0" w:color="auto"/>
                    <w:bottom w:val="none" w:sz="0" w:space="0" w:color="auto"/>
                    <w:right w:val="none" w:sz="0" w:space="0" w:color="auto"/>
                  </w:divBdr>
                </w:div>
              </w:divsChild>
            </w:div>
            <w:div w:id="886068963">
              <w:marLeft w:val="0"/>
              <w:marRight w:val="0"/>
              <w:marTop w:val="0"/>
              <w:marBottom w:val="0"/>
              <w:divBdr>
                <w:top w:val="none" w:sz="0" w:space="0" w:color="auto"/>
                <w:left w:val="none" w:sz="0" w:space="0" w:color="auto"/>
                <w:bottom w:val="none" w:sz="0" w:space="0" w:color="auto"/>
                <w:right w:val="none" w:sz="0" w:space="0" w:color="auto"/>
              </w:divBdr>
              <w:divsChild>
                <w:div w:id="939995674">
                  <w:marLeft w:val="0"/>
                  <w:marRight w:val="0"/>
                  <w:marTop w:val="0"/>
                  <w:marBottom w:val="0"/>
                  <w:divBdr>
                    <w:top w:val="none" w:sz="0" w:space="0" w:color="auto"/>
                    <w:left w:val="none" w:sz="0" w:space="0" w:color="auto"/>
                    <w:bottom w:val="none" w:sz="0" w:space="0" w:color="auto"/>
                    <w:right w:val="none" w:sz="0" w:space="0" w:color="auto"/>
                  </w:divBdr>
                </w:div>
              </w:divsChild>
            </w:div>
            <w:div w:id="1712922683">
              <w:marLeft w:val="0"/>
              <w:marRight w:val="0"/>
              <w:marTop w:val="0"/>
              <w:marBottom w:val="0"/>
              <w:divBdr>
                <w:top w:val="none" w:sz="0" w:space="0" w:color="auto"/>
                <w:left w:val="none" w:sz="0" w:space="0" w:color="auto"/>
                <w:bottom w:val="none" w:sz="0" w:space="0" w:color="auto"/>
                <w:right w:val="none" w:sz="0" w:space="0" w:color="auto"/>
              </w:divBdr>
              <w:divsChild>
                <w:div w:id="1901819845">
                  <w:marLeft w:val="0"/>
                  <w:marRight w:val="0"/>
                  <w:marTop w:val="0"/>
                  <w:marBottom w:val="0"/>
                  <w:divBdr>
                    <w:top w:val="none" w:sz="0" w:space="0" w:color="auto"/>
                    <w:left w:val="none" w:sz="0" w:space="0" w:color="auto"/>
                    <w:bottom w:val="none" w:sz="0" w:space="0" w:color="auto"/>
                    <w:right w:val="none" w:sz="0" w:space="0" w:color="auto"/>
                  </w:divBdr>
                </w:div>
              </w:divsChild>
            </w:div>
            <w:div w:id="595403328">
              <w:marLeft w:val="0"/>
              <w:marRight w:val="0"/>
              <w:marTop w:val="0"/>
              <w:marBottom w:val="0"/>
              <w:divBdr>
                <w:top w:val="none" w:sz="0" w:space="0" w:color="auto"/>
                <w:left w:val="none" w:sz="0" w:space="0" w:color="auto"/>
                <w:bottom w:val="none" w:sz="0" w:space="0" w:color="auto"/>
                <w:right w:val="none" w:sz="0" w:space="0" w:color="auto"/>
              </w:divBdr>
              <w:divsChild>
                <w:div w:id="14525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7114">
          <w:marLeft w:val="0"/>
          <w:marRight w:val="0"/>
          <w:marTop w:val="0"/>
          <w:marBottom w:val="0"/>
          <w:divBdr>
            <w:top w:val="none" w:sz="0" w:space="0" w:color="auto"/>
            <w:left w:val="none" w:sz="0" w:space="0" w:color="auto"/>
            <w:bottom w:val="none" w:sz="0" w:space="0" w:color="auto"/>
            <w:right w:val="none" w:sz="0" w:space="0" w:color="auto"/>
          </w:divBdr>
          <w:divsChild>
            <w:div w:id="1561286069">
              <w:marLeft w:val="0"/>
              <w:marRight w:val="0"/>
              <w:marTop w:val="0"/>
              <w:marBottom w:val="0"/>
              <w:divBdr>
                <w:top w:val="none" w:sz="0" w:space="0" w:color="auto"/>
                <w:left w:val="none" w:sz="0" w:space="0" w:color="auto"/>
                <w:bottom w:val="none" w:sz="0" w:space="0" w:color="auto"/>
                <w:right w:val="none" w:sz="0" w:space="0" w:color="auto"/>
              </w:divBdr>
              <w:divsChild>
                <w:div w:id="1233275765">
                  <w:marLeft w:val="0"/>
                  <w:marRight w:val="0"/>
                  <w:marTop w:val="0"/>
                  <w:marBottom w:val="0"/>
                  <w:divBdr>
                    <w:top w:val="none" w:sz="0" w:space="0" w:color="auto"/>
                    <w:left w:val="none" w:sz="0" w:space="0" w:color="auto"/>
                    <w:bottom w:val="none" w:sz="0" w:space="0" w:color="auto"/>
                    <w:right w:val="none" w:sz="0" w:space="0" w:color="auto"/>
                  </w:divBdr>
                </w:div>
              </w:divsChild>
            </w:div>
            <w:div w:id="1105735730">
              <w:marLeft w:val="0"/>
              <w:marRight w:val="0"/>
              <w:marTop w:val="0"/>
              <w:marBottom w:val="0"/>
              <w:divBdr>
                <w:top w:val="none" w:sz="0" w:space="0" w:color="auto"/>
                <w:left w:val="none" w:sz="0" w:space="0" w:color="auto"/>
                <w:bottom w:val="none" w:sz="0" w:space="0" w:color="auto"/>
                <w:right w:val="none" w:sz="0" w:space="0" w:color="auto"/>
              </w:divBdr>
              <w:divsChild>
                <w:div w:id="3567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61109">
          <w:marLeft w:val="0"/>
          <w:marRight w:val="0"/>
          <w:marTop w:val="0"/>
          <w:marBottom w:val="0"/>
          <w:divBdr>
            <w:top w:val="none" w:sz="0" w:space="0" w:color="auto"/>
            <w:left w:val="none" w:sz="0" w:space="0" w:color="auto"/>
            <w:bottom w:val="none" w:sz="0" w:space="0" w:color="auto"/>
            <w:right w:val="none" w:sz="0" w:space="0" w:color="auto"/>
          </w:divBdr>
          <w:divsChild>
            <w:div w:id="1909195424">
              <w:marLeft w:val="0"/>
              <w:marRight w:val="0"/>
              <w:marTop w:val="0"/>
              <w:marBottom w:val="0"/>
              <w:divBdr>
                <w:top w:val="none" w:sz="0" w:space="0" w:color="auto"/>
                <w:left w:val="none" w:sz="0" w:space="0" w:color="auto"/>
                <w:bottom w:val="none" w:sz="0" w:space="0" w:color="auto"/>
                <w:right w:val="none" w:sz="0" w:space="0" w:color="auto"/>
              </w:divBdr>
              <w:divsChild>
                <w:div w:id="1095126194">
                  <w:marLeft w:val="0"/>
                  <w:marRight w:val="0"/>
                  <w:marTop w:val="0"/>
                  <w:marBottom w:val="0"/>
                  <w:divBdr>
                    <w:top w:val="none" w:sz="0" w:space="0" w:color="auto"/>
                    <w:left w:val="none" w:sz="0" w:space="0" w:color="auto"/>
                    <w:bottom w:val="none" w:sz="0" w:space="0" w:color="auto"/>
                    <w:right w:val="none" w:sz="0" w:space="0" w:color="auto"/>
                  </w:divBdr>
                </w:div>
              </w:divsChild>
            </w:div>
            <w:div w:id="799226844">
              <w:marLeft w:val="0"/>
              <w:marRight w:val="0"/>
              <w:marTop w:val="0"/>
              <w:marBottom w:val="0"/>
              <w:divBdr>
                <w:top w:val="none" w:sz="0" w:space="0" w:color="auto"/>
                <w:left w:val="none" w:sz="0" w:space="0" w:color="auto"/>
                <w:bottom w:val="none" w:sz="0" w:space="0" w:color="auto"/>
                <w:right w:val="none" w:sz="0" w:space="0" w:color="auto"/>
              </w:divBdr>
              <w:divsChild>
                <w:div w:id="85500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160">
          <w:marLeft w:val="0"/>
          <w:marRight w:val="0"/>
          <w:marTop w:val="0"/>
          <w:marBottom w:val="0"/>
          <w:divBdr>
            <w:top w:val="none" w:sz="0" w:space="0" w:color="auto"/>
            <w:left w:val="none" w:sz="0" w:space="0" w:color="auto"/>
            <w:bottom w:val="none" w:sz="0" w:space="0" w:color="auto"/>
            <w:right w:val="none" w:sz="0" w:space="0" w:color="auto"/>
          </w:divBdr>
          <w:divsChild>
            <w:div w:id="877427661">
              <w:marLeft w:val="0"/>
              <w:marRight w:val="0"/>
              <w:marTop w:val="0"/>
              <w:marBottom w:val="0"/>
              <w:divBdr>
                <w:top w:val="none" w:sz="0" w:space="0" w:color="auto"/>
                <w:left w:val="none" w:sz="0" w:space="0" w:color="auto"/>
                <w:bottom w:val="none" w:sz="0" w:space="0" w:color="auto"/>
                <w:right w:val="none" w:sz="0" w:space="0" w:color="auto"/>
              </w:divBdr>
              <w:divsChild>
                <w:div w:id="391512466">
                  <w:marLeft w:val="0"/>
                  <w:marRight w:val="0"/>
                  <w:marTop w:val="0"/>
                  <w:marBottom w:val="0"/>
                  <w:divBdr>
                    <w:top w:val="none" w:sz="0" w:space="0" w:color="auto"/>
                    <w:left w:val="none" w:sz="0" w:space="0" w:color="auto"/>
                    <w:bottom w:val="none" w:sz="0" w:space="0" w:color="auto"/>
                    <w:right w:val="none" w:sz="0" w:space="0" w:color="auto"/>
                  </w:divBdr>
                </w:div>
              </w:divsChild>
            </w:div>
            <w:div w:id="129250726">
              <w:marLeft w:val="0"/>
              <w:marRight w:val="0"/>
              <w:marTop w:val="0"/>
              <w:marBottom w:val="0"/>
              <w:divBdr>
                <w:top w:val="none" w:sz="0" w:space="0" w:color="auto"/>
                <w:left w:val="none" w:sz="0" w:space="0" w:color="auto"/>
                <w:bottom w:val="none" w:sz="0" w:space="0" w:color="auto"/>
                <w:right w:val="none" w:sz="0" w:space="0" w:color="auto"/>
              </w:divBdr>
              <w:divsChild>
                <w:div w:id="60970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18240">
          <w:marLeft w:val="0"/>
          <w:marRight w:val="0"/>
          <w:marTop w:val="0"/>
          <w:marBottom w:val="0"/>
          <w:divBdr>
            <w:top w:val="none" w:sz="0" w:space="0" w:color="auto"/>
            <w:left w:val="none" w:sz="0" w:space="0" w:color="auto"/>
            <w:bottom w:val="none" w:sz="0" w:space="0" w:color="auto"/>
            <w:right w:val="none" w:sz="0" w:space="0" w:color="auto"/>
          </w:divBdr>
          <w:divsChild>
            <w:div w:id="473721062">
              <w:marLeft w:val="0"/>
              <w:marRight w:val="0"/>
              <w:marTop w:val="0"/>
              <w:marBottom w:val="0"/>
              <w:divBdr>
                <w:top w:val="none" w:sz="0" w:space="0" w:color="auto"/>
                <w:left w:val="none" w:sz="0" w:space="0" w:color="auto"/>
                <w:bottom w:val="none" w:sz="0" w:space="0" w:color="auto"/>
                <w:right w:val="none" w:sz="0" w:space="0" w:color="auto"/>
              </w:divBdr>
              <w:divsChild>
                <w:div w:id="557015411">
                  <w:marLeft w:val="0"/>
                  <w:marRight w:val="0"/>
                  <w:marTop w:val="0"/>
                  <w:marBottom w:val="0"/>
                  <w:divBdr>
                    <w:top w:val="none" w:sz="0" w:space="0" w:color="auto"/>
                    <w:left w:val="none" w:sz="0" w:space="0" w:color="auto"/>
                    <w:bottom w:val="none" w:sz="0" w:space="0" w:color="auto"/>
                    <w:right w:val="none" w:sz="0" w:space="0" w:color="auto"/>
                  </w:divBdr>
                </w:div>
              </w:divsChild>
            </w:div>
            <w:div w:id="1449665827">
              <w:marLeft w:val="0"/>
              <w:marRight w:val="0"/>
              <w:marTop w:val="0"/>
              <w:marBottom w:val="0"/>
              <w:divBdr>
                <w:top w:val="none" w:sz="0" w:space="0" w:color="auto"/>
                <w:left w:val="none" w:sz="0" w:space="0" w:color="auto"/>
                <w:bottom w:val="none" w:sz="0" w:space="0" w:color="auto"/>
                <w:right w:val="none" w:sz="0" w:space="0" w:color="auto"/>
              </w:divBdr>
              <w:divsChild>
                <w:div w:id="16159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50707">
          <w:marLeft w:val="0"/>
          <w:marRight w:val="0"/>
          <w:marTop w:val="0"/>
          <w:marBottom w:val="0"/>
          <w:divBdr>
            <w:top w:val="none" w:sz="0" w:space="0" w:color="auto"/>
            <w:left w:val="none" w:sz="0" w:space="0" w:color="auto"/>
            <w:bottom w:val="none" w:sz="0" w:space="0" w:color="auto"/>
            <w:right w:val="none" w:sz="0" w:space="0" w:color="auto"/>
          </w:divBdr>
          <w:divsChild>
            <w:div w:id="1695685932">
              <w:marLeft w:val="0"/>
              <w:marRight w:val="0"/>
              <w:marTop w:val="0"/>
              <w:marBottom w:val="0"/>
              <w:divBdr>
                <w:top w:val="none" w:sz="0" w:space="0" w:color="auto"/>
                <w:left w:val="none" w:sz="0" w:space="0" w:color="auto"/>
                <w:bottom w:val="none" w:sz="0" w:space="0" w:color="auto"/>
                <w:right w:val="none" w:sz="0" w:space="0" w:color="auto"/>
              </w:divBdr>
              <w:divsChild>
                <w:div w:id="1099108356">
                  <w:marLeft w:val="0"/>
                  <w:marRight w:val="0"/>
                  <w:marTop w:val="0"/>
                  <w:marBottom w:val="0"/>
                  <w:divBdr>
                    <w:top w:val="none" w:sz="0" w:space="0" w:color="auto"/>
                    <w:left w:val="none" w:sz="0" w:space="0" w:color="auto"/>
                    <w:bottom w:val="none" w:sz="0" w:space="0" w:color="auto"/>
                    <w:right w:val="none" w:sz="0" w:space="0" w:color="auto"/>
                  </w:divBdr>
                </w:div>
              </w:divsChild>
            </w:div>
            <w:div w:id="196897820">
              <w:marLeft w:val="0"/>
              <w:marRight w:val="0"/>
              <w:marTop w:val="0"/>
              <w:marBottom w:val="0"/>
              <w:divBdr>
                <w:top w:val="none" w:sz="0" w:space="0" w:color="auto"/>
                <w:left w:val="none" w:sz="0" w:space="0" w:color="auto"/>
                <w:bottom w:val="none" w:sz="0" w:space="0" w:color="auto"/>
                <w:right w:val="none" w:sz="0" w:space="0" w:color="auto"/>
              </w:divBdr>
              <w:divsChild>
                <w:div w:id="105304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479505">
          <w:marLeft w:val="0"/>
          <w:marRight w:val="0"/>
          <w:marTop w:val="0"/>
          <w:marBottom w:val="0"/>
          <w:divBdr>
            <w:top w:val="none" w:sz="0" w:space="0" w:color="auto"/>
            <w:left w:val="none" w:sz="0" w:space="0" w:color="auto"/>
            <w:bottom w:val="none" w:sz="0" w:space="0" w:color="auto"/>
            <w:right w:val="none" w:sz="0" w:space="0" w:color="auto"/>
          </w:divBdr>
          <w:divsChild>
            <w:div w:id="1708096002">
              <w:marLeft w:val="0"/>
              <w:marRight w:val="0"/>
              <w:marTop w:val="0"/>
              <w:marBottom w:val="0"/>
              <w:divBdr>
                <w:top w:val="none" w:sz="0" w:space="0" w:color="auto"/>
                <w:left w:val="none" w:sz="0" w:space="0" w:color="auto"/>
                <w:bottom w:val="none" w:sz="0" w:space="0" w:color="auto"/>
                <w:right w:val="none" w:sz="0" w:space="0" w:color="auto"/>
              </w:divBdr>
              <w:divsChild>
                <w:div w:id="1048726609">
                  <w:marLeft w:val="0"/>
                  <w:marRight w:val="0"/>
                  <w:marTop w:val="0"/>
                  <w:marBottom w:val="0"/>
                  <w:divBdr>
                    <w:top w:val="none" w:sz="0" w:space="0" w:color="auto"/>
                    <w:left w:val="none" w:sz="0" w:space="0" w:color="auto"/>
                    <w:bottom w:val="none" w:sz="0" w:space="0" w:color="auto"/>
                    <w:right w:val="none" w:sz="0" w:space="0" w:color="auto"/>
                  </w:divBdr>
                </w:div>
              </w:divsChild>
            </w:div>
            <w:div w:id="19018853">
              <w:marLeft w:val="0"/>
              <w:marRight w:val="0"/>
              <w:marTop w:val="0"/>
              <w:marBottom w:val="0"/>
              <w:divBdr>
                <w:top w:val="none" w:sz="0" w:space="0" w:color="auto"/>
                <w:left w:val="none" w:sz="0" w:space="0" w:color="auto"/>
                <w:bottom w:val="none" w:sz="0" w:space="0" w:color="auto"/>
                <w:right w:val="none" w:sz="0" w:space="0" w:color="auto"/>
              </w:divBdr>
              <w:divsChild>
                <w:div w:id="131794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748239">
      <w:bodyDiv w:val="1"/>
      <w:marLeft w:val="0"/>
      <w:marRight w:val="0"/>
      <w:marTop w:val="0"/>
      <w:marBottom w:val="0"/>
      <w:divBdr>
        <w:top w:val="none" w:sz="0" w:space="0" w:color="auto"/>
        <w:left w:val="none" w:sz="0" w:space="0" w:color="auto"/>
        <w:bottom w:val="none" w:sz="0" w:space="0" w:color="auto"/>
        <w:right w:val="none" w:sz="0" w:space="0" w:color="auto"/>
      </w:divBdr>
    </w:div>
    <w:div w:id="995034032">
      <w:bodyDiv w:val="1"/>
      <w:marLeft w:val="0"/>
      <w:marRight w:val="0"/>
      <w:marTop w:val="0"/>
      <w:marBottom w:val="0"/>
      <w:divBdr>
        <w:top w:val="none" w:sz="0" w:space="0" w:color="auto"/>
        <w:left w:val="none" w:sz="0" w:space="0" w:color="auto"/>
        <w:bottom w:val="none" w:sz="0" w:space="0" w:color="auto"/>
        <w:right w:val="none" w:sz="0" w:space="0" w:color="auto"/>
      </w:divBdr>
    </w:div>
    <w:div w:id="1288665137">
      <w:bodyDiv w:val="1"/>
      <w:marLeft w:val="0"/>
      <w:marRight w:val="0"/>
      <w:marTop w:val="0"/>
      <w:marBottom w:val="0"/>
      <w:divBdr>
        <w:top w:val="none" w:sz="0" w:space="0" w:color="auto"/>
        <w:left w:val="none" w:sz="0" w:space="0" w:color="auto"/>
        <w:bottom w:val="none" w:sz="0" w:space="0" w:color="auto"/>
        <w:right w:val="none" w:sz="0" w:space="0" w:color="auto"/>
      </w:divBdr>
      <w:divsChild>
        <w:div w:id="572664563">
          <w:marLeft w:val="0"/>
          <w:marRight w:val="0"/>
          <w:marTop w:val="0"/>
          <w:marBottom w:val="0"/>
          <w:divBdr>
            <w:top w:val="none" w:sz="0" w:space="0" w:color="auto"/>
            <w:left w:val="none" w:sz="0" w:space="0" w:color="auto"/>
            <w:bottom w:val="none" w:sz="0" w:space="0" w:color="auto"/>
            <w:right w:val="none" w:sz="0" w:space="0" w:color="auto"/>
          </w:divBdr>
        </w:div>
      </w:divsChild>
    </w:div>
    <w:div w:id="1994945092">
      <w:bodyDiv w:val="1"/>
      <w:marLeft w:val="0"/>
      <w:marRight w:val="0"/>
      <w:marTop w:val="0"/>
      <w:marBottom w:val="0"/>
      <w:divBdr>
        <w:top w:val="none" w:sz="0" w:space="0" w:color="auto"/>
        <w:left w:val="none" w:sz="0" w:space="0" w:color="auto"/>
        <w:bottom w:val="none" w:sz="0" w:space="0" w:color="auto"/>
        <w:right w:val="none" w:sz="0" w:space="0" w:color="auto"/>
      </w:divBdr>
      <w:divsChild>
        <w:div w:id="740641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classicalacademicpress.com/products/the-art-of-argument?_pos=4&amp;_sid=1d5ba3b89&amp;_ss=r" TargetMode="External"/><Relationship Id="rId4" Type="http://schemas.openxmlformats.org/officeDocument/2006/relationships/webSettings" Target="webSettings.xml"/><Relationship Id="rId9" Type="http://schemas.openxmlformats.org/officeDocument/2006/relationships/hyperlink" Target="mailto:jschambach.scholeacademy@gmail.co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2778</Words>
  <Characters>15836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Schambach</dc:creator>
  <cp:keywords/>
  <dc:description/>
  <cp:lastModifiedBy>Jimmy Schambach</cp:lastModifiedBy>
  <cp:revision>2</cp:revision>
  <cp:lastPrinted>2018-05-24T20:39:00Z</cp:lastPrinted>
  <dcterms:created xsi:type="dcterms:W3CDTF">2022-02-04T20:07:00Z</dcterms:created>
  <dcterms:modified xsi:type="dcterms:W3CDTF">2022-02-04T20:07:00Z</dcterms:modified>
</cp:coreProperties>
</file>